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0CA71" w14:textId="77777777" w:rsidR="00982D79" w:rsidRDefault="00982D79" w:rsidP="00883E79">
      <w:pPr>
        <w:pStyle w:val="Tittel"/>
        <w:jc w:val="center"/>
        <w:rPr>
          <w:b/>
        </w:rPr>
      </w:pPr>
      <w:bookmarkStart w:id="0" w:name="_GoBack"/>
      <w:bookmarkEnd w:id="0"/>
    </w:p>
    <w:p w14:paraId="6E853C7C" w14:textId="77777777" w:rsidR="002320F0" w:rsidRPr="00883E79" w:rsidRDefault="00883E79" w:rsidP="00883E79">
      <w:pPr>
        <w:pStyle w:val="Tittel"/>
        <w:jc w:val="center"/>
        <w:rPr>
          <w:b/>
        </w:rPr>
      </w:pPr>
      <w:r w:rsidRPr="00883E79">
        <w:rPr>
          <w:b/>
        </w:rPr>
        <w:t>Adferdsreglement for militærhistoriske foreninger</w:t>
      </w:r>
    </w:p>
    <w:p w14:paraId="086E5723" w14:textId="77777777" w:rsidR="00982D79" w:rsidRDefault="00982D79" w:rsidP="00883E79">
      <w:pPr>
        <w:pStyle w:val="Undertittel"/>
        <w:jc w:val="center"/>
        <w:rPr>
          <w:b/>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25BDF" w:rsidRPr="00325BDF" w14:paraId="19E950E3" w14:textId="77777777" w:rsidTr="00325BDF">
        <w:tc>
          <w:tcPr>
            <w:tcW w:w="9062" w:type="dxa"/>
          </w:tcPr>
          <w:p w14:paraId="0C119762" w14:textId="5676890C" w:rsidR="00325BDF" w:rsidRPr="00325BDF" w:rsidRDefault="00C46943" w:rsidP="00EC092F">
            <w:pPr>
              <w:pStyle w:val="Undertittel"/>
              <w:jc w:val="center"/>
              <w:rPr>
                <w:b/>
              </w:rPr>
            </w:pPr>
            <w:r>
              <w:rPr>
                <w:b/>
                <w:noProof/>
                <w:lang w:eastAsia="nb-NO"/>
              </w:rPr>
              <w:drawing>
                <wp:inline distT="0" distB="0" distL="0" distR="0" wp14:anchorId="1C747E75" wp14:editId="0FDA7563">
                  <wp:extent cx="5046105" cy="5308088"/>
                  <wp:effectExtent l="0" t="0" r="2540"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enactment.bmp"/>
                          <pic:cNvPicPr/>
                        </pic:nvPicPr>
                        <pic:blipFill>
                          <a:blip r:embed="rId4">
                            <a:extLst>
                              <a:ext uri="{28A0092B-C50C-407E-A947-70E740481C1C}">
                                <a14:useLocalDpi xmlns:a14="http://schemas.microsoft.com/office/drawing/2010/main" val="0"/>
                              </a:ext>
                            </a:extLst>
                          </a:blip>
                          <a:stretch>
                            <a:fillRect/>
                          </a:stretch>
                        </pic:blipFill>
                        <pic:spPr>
                          <a:xfrm>
                            <a:off x="0" y="0"/>
                            <a:ext cx="5066403" cy="5329439"/>
                          </a:xfrm>
                          <a:prstGeom prst="rect">
                            <a:avLst/>
                          </a:prstGeom>
                        </pic:spPr>
                      </pic:pic>
                    </a:graphicData>
                  </a:graphic>
                </wp:inline>
              </w:drawing>
            </w:r>
          </w:p>
        </w:tc>
      </w:tr>
    </w:tbl>
    <w:p w14:paraId="26D0D67B" w14:textId="77777777" w:rsidR="00982D79" w:rsidRDefault="00982D79" w:rsidP="00883E79">
      <w:pPr>
        <w:pStyle w:val="Undertittel"/>
        <w:jc w:val="center"/>
        <w:rPr>
          <w:b/>
        </w:rPr>
      </w:pPr>
    </w:p>
    <w:p w14:paraId="34C0E122" w14:textId="5BAC71EC" w:rsidR="00883E79" w:rsidRDefault="00883E79" w:rsidP="00883E79">
      <w:pPr>
        <w:pStyle w:val="Undertittel"/>
        <w:jc w:val="center"/>
        <w:rPr>
          <w:b/>
          <w:sz w:val="28"/>
          <w:szCs w:val="28"/>
        </w:rPr>
      </w:pPr>
      <w:r w:rsidRPr="00982D79">
        <w:rPr>
          <w:b/>
          <w:sz w:val="28"/>
          <w:szCs w:val="28"/>
        </w:rPr>
        <w:t>Sikkerhet ved reenactment</w:t>
      </w:r>
    </w:p>
    <w:p w14:paraId="5E23A30E" w14:textId="18333E88" w:rsidR="00675280" w:rsidRDefault="00675280" w:rsidP="00675280">
      <w:pPr>
        <w:jc w:val="right"/>
      </w:pPr>
    </w:p>
    <w:p w14:paraId="7CE4314F" w14:textId="265A3896" w:rsidR="00675280" w:rsidRPr="00675280" w:rsidRDefault="00675280" w:rsidP="00675280">
      <w:pPr>
        <w:jc w:val="right"/>
      </w:pPr>
      <w:r>
        <w:t>Tilpasset Norsk Artillerilaugs retningslinjer</w:t>
      </w:r>
      <w:r w:rsidR="009D1BA3">
        <w:br/>
      </w:r>
      <w:r>
        <w:t>April 2019</w:t>
      </w:r>
    </w:p>
    <w:p w14:paraId="6689B4E2" w14:textId="77777777" w:rsidR="00800C88" w:rsidRDefault="00800C88">
      <w:r>
        <w:br w:type="page"/>
      </w:r>
    </w:p>
    <w:sdt>
      <w:sdtPr>
        <w:rPr>
          <w:rFonts w:asciiTheme="minorHAnsi" w:eastAsiaTheme="minorHAnsi" w:hAnsiTheme="minorHAnsi" w:cstheme="minorBidi"/>
          <w:color w:val="auto"/>
          <w:sz w:val="22"/>
          <w:szCs w:val="22"/>
          <w:lang w:eastAsia="en-US"/>
        </w:rPr>
        <w:id w:val="-228384274"/>
        <w:docPartObj>
          <w:docPartGallery w:val="Table of Contents"/>
          <w:docPartUnique/>
        </w:docPartObj>
      </w:sdtPr>
      <w:sdtEndPr>
        <w:rPr>
          <w:b/>
          <w:bCs/>
        </w:rPr>
      </w:sdtEndPr>
      <w:sdtContent>
        <w:p w14:paraId="4BED32A5" w14:textId="77777777" w:rsidR="0004393A" w:rsidRDefault="0004393A">
          <w:pPr>
            <w:pStyle w:val="Overskriftforinnholdsfortegnelse"/>
          </w:pPr>
          <w:r>
            <w:t>Innhold</w:t>
          </w:r>
        </w:p>
        <w:p w14:paraId="65BCB709" w14:textId="77777777" w:rsidR="00A30948" w:rsidRDefault="0004393A">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6756848" w:history="1">
            <w:r w:rsidR="00A30948" w:rsidRPr="0012613A">
              <w:rPr>
                <w:rStyle w:val="Hyperkobling"/>
                <w:noProof/>
              </w:rPr>
              <w:t>1 – Sikkerhet i leir</w:t>
            </w:r>
            <w:r w:rsidR="00A30948">
              <w:rPr>
                <w:noProof/>
                <w:webHidden/>
              </w:rPr>
              <w:tab/>
            </w:r>
            <w:r w:rsidR="00A30948">
              <w:rPr>
                <w:noProof/>
                <w:webHidden/>
              </w:rPr>
              <w:fldChar w:fldCharType="begin"/>
            </w:r>
            <w:r w:rsidR="00A30948">
              <w:rPr>
                <w:noProof/>
                <w:webHidden/>
              </w:rPr>
              <w:instrText xml:space="preserve"> PAGEREF _Toc6756848 \h </w:instrText>
            </w:r>
            <w:r w:rsidR="00A30948">
              <w:rPr>
                <w:noProof/>
                <w:webHidden/>
              </w:rPr>
            </w:r>
            <w:r w:rsidR="00A30948">
              <w:rPr>
                <w:noProof/>
                <w:webHidden/>
              </w:rPr>
              <w:fldChar w:fldCharType="separate"/>
            </w:r>
            <w:r w:rsidR="00A30948">
              <w:rPr>
                <w:noProof/>
                <w:webHidden/>
              </w:rPr>
              <w:t>3</w:t>
            </w:r>
            <w:r w:rsidR="00A30948">
              <w:rPr>
                <w:noProof/>
                <w:webHidden/>
              </w:rPr>
              <w:fldChar w:fldCharType="end"/>
            </w:r>
          </w:hyperlink>
        </w:p>
        <w:p w14:paraId="13C6BEF8" w14:textId="77777777" w:rsidR="00A30948" w:rsidRDefault="00C3309D">
          <w:pPr>
            <w:pStyle w:val="INNH1"/>
            <w:tabs>
              <w:tab w:val="right" w:leader="dot" w:pos="9062"/>
            </w:tabs>
            <w:rPr>
              <w:rFonts w:eastAsiaTheme="minorEastAsia"/>
              <w:noProof/>
              <w:lang w:eastAsia="nb-NO"/>
            </w:rPr>
          </w:pPr>
          <w:hyperlink w:anchor="_Toc6756849" w:history="1">
            <w:r w:rsidR="00A30948" w:rsidRPr="0012613A">
              <w:rPr>
                <w:rStyle w:val="Hyperkobling"/>
                <w:noProof/>
              </w:rPr>
              <w:t>2 - Generelle bestemmelser</w:t>
            </w:r>
            <w:r w:rsidR="00A30948">
              <w:rPr>
                <w:noProof/>
                <w:webHidden/>
              </w:rPr>
              <w:tab/>
            </w:r>
            <w:r w:rsidR="00A30948">
              <w:rPr>
                <w:noProof/>
                <w:webHidden/>
              </w:rPr>
              <w:fldChar w:fldCharType="begin"/>
            </w:r>
            <w:r w:rsidR="00A30948">
              <w:rPr>
                <w:noProof/>
                <w:webHidden/>
              </w:rPr>
              <w:instrText xml:space="preserve"> PAGEREF _Toc6756849 \h </w:instrText>
            </w:r>
            <w:r w:rsidR="00A30948">
              <w:rPr>
                <w:noProof/>
                <w:webHidden/>
              </w:rPr>
            </w:r>
            <w:r w:rsidR="00A30948">
              <w:rPr>
                <w:noProof/>
                <w:webHidden/>
              </w:rPr>
              <w:fldChar w:fldCharType="separate"/>
            </w:r>
            <w:r w:rsidR="00A30948">
              <w:rPr>
                <w:noProof/>
                <w:webHidden/>
              </w:rPr>
              <w:t>3</w:t>
            </w:r>
            <w:r w:rsidR="00A30948">
              <w:rPr>
                <w:noProof/>
                <w:webHidden/>
              </w:rPr>
              <w:fldChar w:fldCharType="end"/>
            </w:r>
          </w:hyperlink>
        </w:p>
        <w:p w14:paraId="4A98FCBF" w14:textId="77777777" w:rsidR="00A30948" w:rsidRDefault="00C3309D">
          <w:pPr>
            <w:pStyle w:val="INNH1"/>
            <w:tabs>
              <w:tab w:val="right" w:leader="dot" w:pos="9062"/>
            </w:tabs>
            <w:rPr>
              <w:rFonts w:eastAsiaTheme="minorEastAsia"/>
              <w:noProof/>
              <w:lang w:eastAsia="nb-NO"/>
            </w:rPr>
          </w:pPr>
          <w:hyperlink w:anchor="_Toc6756850" w:history="1">
            <w:r w:rsidR="00A30948" w:rsidRPr="0012613A">
              <w:rPr>
                <w:rStyle w:val="Hyperkobling"/>
                <w:noProof/>
              </w:rPr>
              <w:t>Sikkerhetsbestemmelser ved oppvisning og simulerte slag</w:t>
            </w:r>
            <w:r w:rsidR="00A30948">
              <w:rPr>
                <w:noProof/>
                <w:webHidden/>
              </w:rPr>
              <w:tab/>
            </w:r>
            <w:r w:rsidR="00A30948">
              <w:rPr>
                <w:noProof/>
                <w:webHidden/>
              </w:rPr>
              <w:fldChar w:fldCharType="begin"/>
            </w:r>
            <w:r w:rsidR="00A30948">
              <w:rPr>
                <w:noProof/>
                <w:webHidden/>
              </w:rPr>
              <w:instrText xml:space="preserve"> PAGEREF _Toc6756850 \h </w:instrText>
            </w:r>
            <w:r w:rsidR="00A30948">
              <w:rPr>
                <w:noProof/>
                <w:webHidden/>
              </w:rPr>
            </w:r>
            <w:r w:rsidR="00A30948">
              <w:rPr>
                <w:noProof/>
                <w:webHidden/>
              </w:rPr>
              <w:fldChar w:fldCharType="separate"/>
            </w:r>
            <w:r w:rsidR="00A30948">
              <w:rPr>
                <w:noProof/>
                <w:webHidden/>
              </w:rPr>
              <w:t>3</w:t>
            </w:r>
            <w:r w:rsidR="00A30948">
              <w:rPr>
                <w:noProof/>
                <w:webHidden/>
              </w:rPr>
              <w:fldChar w:fldCharType="end"/>
            </w:r>
          </w:hyperlink>
        </w:p>
        <w:p w14:paraId="6A24FE41" w14:textId="77777777" w:rsidR="00A30948" w:rsidRDefault="00C3309D">
          <w:pPr>
            <w:pStyle w:val="INNH1"/>
            <w:tabs>
              <w:tab w:val="right" w:leader="dot" w:pos="9062"/>
            </w:tabs>
            <w:rPr>
              <w:rFonts w:eastAsiaTheme="minorEastAsia"/>
              <w:noProof/>
              <w:lang w:eastAsia="nb-NO"/>
            </w:rPr>
          </w:pPr>
          <w:hyperlink w:anchor="_Toc6756851" w:history="1">
            <w:r w:rsidR="00A30948" w:rsidRPr="0012613A">
              <w:rPr>
                <w:rStyle w:val="Hyperkobling"/>
                <w:noProof/>
              </w:rPr>
              <w:t>3 – Svartkrutt</w:t>
            </w:r>
            <w:r w:rsidR="00A30948">
              <w:rPr>
                <w:noProof/>
                <w:webHidden/>
              </w:rPr>
              <w:tab/>
            </w:r>
            <w:r w:rsidR="00A30948">
              <w:rPr>
                <w:noProof/>
                <w:webHidden/>
              </w:rPr>
              <w:fldChar w:fldCharType="begin"/>
            </w:r>
            <w:r w:rsidR="00A30948">
              <w:rPr>
                <w:noProof/>
                <w:webHidden/>
              </w:rPr>
              <w:instrText xml:space="preserve"> PAGEREF _Toc6756851 \h </w:instrText>
            </w:r>
            <w:r w:rsidR="00A30948">
              <w:rPr>
                <w:noProof/>
                <w:webHidden/>
              </w:rPr>
            </w:r>
            <w:r w:rsidR="00A30948">
              <w:rPr>
                <w:noProof/>
                <w:webHidden/>
              </w:rPr>
              <w:fldChar w:fldCharType="separate"/>
            </w:r>
            <w:r w:rsidR="00A30948">
              <w:rPr>
                <w:noProof/>
                <w:webHidden/>
              </w:rPr>
              <w:t>3</w:t>
            </w:r>
            <w:r w:rsidR="00A30948">
              <w:rPr>
                <w:noProof/>
                <w:webHidden/>
              </w:rPr>
              <w:fldChar w:fldCharType="end"/>
            </w:r>
          </w:hyperlink>
        </w:p>
        <w:p w14:paraId="283AFFC5" w14:textId="77777777" w:rsidR="00A30948" w:rsidRDefault="00C3309D">
          <w:pPr>
            <w:pStyle w:val="INNH1"/>
            <w:tabs>
              <w:tab w:val="right" w:leader="dot" w:pos="9062"/>
            </w:tabs>
            <w:rPr>
              <w:rFonts w:eastAsiaTheme="minorEastAsia"/>
              <w:noProof/>
              <w:lang w:eastAsia="nb-NO"/>
            </w:rPr>
          </w:pPr>
          <w:hyperlink w:anchor="_Toc6756852" w:history="1">
            <w:r w:rsidR="00A30948" w:rsidRPr="0012613A">
              <w:rPr>
                <w:rStyle w:val="Hyperkobling"/>
                <w:noProof/>
              </w:rPr>
              <w:t>Farer ved svartkrutt</w:t>
            </w:r>
            <w:r w:rsidR="00A30948">
              <w:rPr>
                <w:noProof/>
                <w:webHidden/>
              </w:rPr>
              <w:tab/>
            </w:r>
            <w:r w:rsidR="00A30948">
              <w:rPr>
                <w:noProof/>
                <w:webHidden/>
              </w:rPr>
              <w:fldChar w:fldCharType="begin"/>
            </w:r>
            <w:r w:rsidR="00A30948">
              <w:rPr>
                <w:noProof/>
                <w:webHidden/>
              </w:rPr>
              <w:instrText xml:space="preserve"> PAGEREF _Toc6756852 \h </w:instrText>
            </w:r>
            <w:r w:rsidR="00A30948">
              <w:rPr>
                <w:noProof/>
                <w:webHidden/>
              </w:rPr>
            </w:r>
            <w:r w:rsidR="00A30948">
              <w:rPr>
                <w:noProof/>
                <w:webHidden/>
              </w:rPr>
              <w:fldChar w:fldCharType="separate"/>
            </w:r>
            <w:r w:rsidR="00A30948">
              <w:rPr>
                <w:noProof/>
                <w:webHidden/>
              </w:rPr>
              <w:t>3</w:t>
            </w:r>
            <w:r w:rsidR="00A30948">
              <w:rPr>
                <w:noProof/>
                <w:webHidden/>
              </w:rPr>
              <w:fldChar w:fldCharType="end"/>
            </w:r>
          </w:hyperlink>
        </w:p>
        <w:p w14:paraId="7A730194" w14:textId="77777777" w:rsidR="00A30948" w:rsidRDefault="00C3309D">
          <w:pPr>
            <w:pStyle w:val="INNH1"/>
            <w:tabs>
              <w:tab w:val="right" w:leader="dot" w:pos="9062"/>
            </w:tabs>
            <w:rPr>
              <w:rFonts w:eastAsiaTheme="minorEastAsia"/>
              <w:noProof/>
              <w:lang w:eastAsia="nb-NO"/>
            </w:rPr>
          </w:pPr>
          <w:hyperlink w:anchor="_Toc6756853" w:history="1">
            <w:r w:rsidR="00A30948" w:rsidRPr="0012613A">
              <w:rPr>
                <w:rStyle w:val="Hyperkobling"/>
                <w:noProof/>
              </w:rPr>
              <w:t>4 – Infanteri</w:t>
            </w:r>
            <w:r w:rsidR="00A30948">
              <w:rPr>
                <w:noProof/>
                <w:webHidden/>
              </w:rPr>
              <w:tab/>
            </w:r>
            <w:r w:rsidR="00A30948">
              <w:rPr>
                <w:noProof/>
                <w:webHidden/>
              </w:rPr>
              <w:fldChar w:fldCharType="begin"/>
            </w:r>
            <w:r w:rsidR="00A30948">
              <w:rPr>
                <w:noProof/>
                <w:webHidden/>
              </w:rPr>
              <w:instrText xml:space="preserve"> PAGEREF _Toc6756853 \h </w:instrText>
            </w:r>
            <w:r w:rsidR="00A30948">
              <w:rPr>
                <w:noProof/>
                <w:webHidden/>
              </w:rPr>
            </w:r>
            <w:r w:rsidR="00A30948">
              <w:rPr>
                <w:noProof/>
                <w:webHidden/>
              </w:rPr>
              <w:fldChar w:fldCharType="separate"/>
            </w:r>
            <w:r w:rsidR="00A30948">
              <w:rPr>
                <w:noProof/>
                <w:webHidden/>
              </w:rPr>
              <w:t>4</w:t>
            </w:r>
            <w:r w:rsidR="00A30948">
              <w:rPr>
                <w:noProof/>
                <w:webHidden/>
              </w:rPr>
              <w:fldChar w:fldCharType="end"/>
            </w:r>
          </w:hyperlink>
        </w:p>
        <w:p w14:paraId="291082E1" w14:textId="77777777" w:rsidR="00A30948" w:rsidRDefault="00C3309D">
          <w:pPr>
            <w:pStyle w:val="INNH1"/>
            <w:tabs>
              <w:tab w:val="right" w:leader="dot" w:pos="9062"/>
            </w:tabs>
            <w:rPr>
              <w:rFonts w:eastAsiaTheme="minorEastAsia"/>
              <w:noProof/>
              <w:lang w:eastAsia="nb-NO"/>
            </w:rPr>
          </w:pPr>
          <w:hyperlink w:anchor="_Toc6756854" w:history="1">
            <w:r w:rsidR="00A30948" w:rsidRPr="0012613A">
              <w:rPr>
                <w:rStyle w:val="Hyperkobling"/>
                <w:noProof/>
              </w:rPr>
              <w:t>5 – Infanteri (muskett, rifle og pistol) sikkerhetstest</w:t>
            </w:r>
            <w:r w:rsidR="00A30948">
              <w:rPr>
                <w:noProof/>
                <w:webHidden/>
              </w:rPr>
              <w:tab/>
            </w:r>
            <w:r w:rsidR="00A30948">
              <w:rPr>
                <w:noProof/>
                <w:webHidden/>
              </w:rPr>
              <w:fldChar w:fldCharType="begin"/>
            </w:r>
            <w:r w:rsidR="00A30948">
              <w:rPr>
                <w:noProof/>
                <w:webHidden/>
              </w:rPr>
              <w:instrText xml:space="preserve"> PAGEREF _Toc6756854 \h </w:instrText>
            </w:r>
            <w:r w:rsidR="00A30948">
              <w:rPr>
                <w:noProof/>
                <w:webHidden/>
              </w:rPr>
            </w:r>
            <w:r w:rsidR="00A30948">
              <w:rPr>
                <w:noProof/>
                <w:webHidden/>
              </w:rPr>
              <w:fldChar w:fldCharType="separate"/>
            </w:r>
            <w:r w:rsidR="00A30948">
              <w:rPr>
                <w:noProof/>
                <w:webHidden/>
              </w:rPr>
              <w:t>5</w:t>
            </w:r>
            <w:r w:rsidR="00A30948">
              <w:rPr>
                <w:noProof/>
                <w:webHidden/>
              </w:rPr>
              <w:fldChar w:fldCharType="end"/>
            </w:r>
          </w:hyperlink>
        </w:p>
        <w:p w14:paraId="7979ABCE" w14:textId="77777777" w:rsidR="00A30948" w:rsidRDefault="00C3309D">
          <w:pPr>
            <w:pStyle w:val="INNH2"/>
            <w:tabs>
              <w:tab w:val="right" w:leader="dot" w:pos="9062"/>
            </w:tabs>
            <w:rPr>
              <w:rFonts w:eastAsiaTheme="minorEastAsia"/>
              <w:noProof/>
              <w:lang w:eastAsia="nb-NO"/>
            </w:rPr>
          </w:pPr>
          <w:hyperlink w:anchor="_Toc6756855" w:history="1">
            <w:r w:rsidR="00A30948" w:rsidRPr="0012613A">
              <w:rPr>
                <w:rStyle w:val="Hyperkobling"/>
                <w:noProof/>
              </w:rPr>
              <w:t>Del 1</w:t>
            </w:r>
            <w:r w:rsidR="00A30948">
              <w:rPr>
                <w:noProof/>
                <w:webHidden/>
              </w:rPr>
              <w:tab/>
            </w:r>
            <w:r w:rsidR="00A30948">
              <w:rPr>
                <w:noProof/>
                <w:webHidden/>
              </w:rPr>
              <w:fldChar w:fldCharType="begin"/>
            </w:r>
            <w:r w:rsidR="00A30948">
              <w:rPr>
                <w:noProof/>
                <w:webHidden/>
              </w:rPr>
              <w:instrText xml:space="preserve"> PAGEREF _Toc6756855 \h </w:instrText>
            </w:r>
            <w:r w:rsidR="00A30948">
              <w:rPr>
                <w:noProof/>
                <w:webHidden/>
              </w:rPr>
            </w:r>
            <w:r w:rsidR="00A30948">
              <w:rPr>
                <w:noProof/>
                <w:webHidden/>
              </w:rPr>
              <w:fldChar w:fldCharType="separate"/>
            </w:r>
            <w:r w:rsidR="00A30948">
              <w:rPr>
                <w:noProof/>
                <w:webHidden/>
              </w:rPr>
              <w:t>5</w:t>
            </w:r>
            <w:r w:rsidR="00A30948">
              <w:rPr>
                <w:noProof/>
                <w:webHidden/>
              </w:rPr>
              <w:fldChar w:fldCharType="end"/>
            </w:r>
          </w:hyperlink>
        </w:p>
        <w:p w14:paraId="4BC0F545" w14:textId="77777777" w:rsidR="00A30948" w:rsidRDefault="00C3309D">
          <w:pPr>
            <w:pStyle w:val="INNH2"/>
            <w:tabs>
              <w:tab w:val="right" w:leader="dot" w:pos="9062"/>
            </w:tabs>
            <w:rPr>
              <w:rFonts w:eastAsiaTheme="minorEastAsia"/>
              <w:noProof/>
              <w:lang w:eastAsia="nb-NO"/>
            </w:rPr>
          </w:pPr>
          <w:hyperlink w:anchor="_Toc6756856" w:history="1">
            <w:r w:rsidR="00A30948" w:rsidRPr="0012613A">
              <w:rPr>
                <w:rStyle w:val="Hyperkobling"/>
                <w:noProof/>
              </w:rPr>
              <w:t>Del 2</w:t>
            </w:r>
            <w:r w:rsidR="00A30948">
              <w:rPr>
                <w:noProof/>
                <w:webHidden/>
              </w:rPr>
              <w:tab/>
            </w:r>
            <w:r w:rsidR="00A30948">
              <w:rPr>
                <w:noProof/>
                <w:webHidden/>
              </w:rPr>
              <w:fldChar w:fldCharType="begin"/>
            </w:r>
            <w:r w:rsidR="00A30948">
              <w:rPr>
                <w:noProof/>
                <w:webHidden/>
              </w:rPr>
              <w:instrText xml:space="preserve"> PAGEREF _Toc6756856 \h </w:instrText>
            </w:r>
            <w:r w:rsidR="00A30948">
              <w:rPr>
                <w:noProof/>
                <w:webHidden/>
              </w:rPr>
            </w:r>
            <w:r w:rsidR="00A30948">
              <w:rPr>
                <w:noProof/>
                <w:webHidden/>
              </w:rPr>
              <w:fldChar w:fldCharType="separate"/>
            </w:r>
            <w:r w:rsidR="00A30948">
              <w:rPr>
                <w:noProof/>
                <w:webHidden/>
              </w:rPr>
              <w:t>5</w:t>
            </w:r>
            <w:r w:rsidR="00A30948">
              <w:rPr>
                <w:noProof/>
                <w:webHidden/>
              </w:rPr>
              <w:fldChar w:fldCharType="end"/>
            </w:r>
          </w:hyperlink>
        </w:p>
        <w:p w14:paraId="448E4696" w14:textId="77777777" w:rsidR="00A30948" w:rsidRDefault="00C3309D">
          <w:pPr>
            <w:pStyle w:val="INNH1"/>
            <w:tabs>
              <w:tab w:val="right" w:leader="dot" w:pos="9062"/>
            </w:tabs>
            <w:rPr>
              <w:rFonts w:eastAsiaTheme="minorEastAsia"/>
              <w:noProof/>
              <w:lang w:eastAsia="nb-NO"/>
            </w:rPr>
          </w:pPr>
          <w:hyperlink w:anchor="_Toc6756857" w:history="1">
            <w:r w:rsidR="00A30948" w:rsidRPr="0012613A">
              <w:rPr>
                <w:rStyle w:val="Hyperkobling"/>
                <w:noProof/>
              </w:rPr>
              <w:t>6 – Artilleri</w:t>
            </w:r>
            <w:r w:rsidR="00A30948">
              <w:rPr>
                <w:noProof/>
                <w:webHidden/>
              </w:rPr>
              <w:tab/>
            </w:r>
            <w:r w:rsidR="00A30948">
              <w:rPr>
                <w:noProof/>
                <w:webHidden/>
              </w:rPr>
              <w:fldChar w:fldCharType="begin"/>
            </w:r>
            <w:r w:rsidR="00A30948">
              <w:rPr>
                <w:noProof/>
                <w:webHidden/>
              </w:rPr>
              <w:instrText xml:space="preserve"> PAGEREF _Toc6756857 \h </w:instrText>
            </w:r>
            <w:r w:rsidR="00A30948">
              <w:rPr>
                <w:noProof/>
                <w:webHidden/>
              </w:rPr>
            </w:r>
            <w:r w:rsidR="00A30948">
              <w:rPr>
                <w:noProof/>
                <w:webHidden/>
              </w:rPr>
              <w:fldChar w:fldCharType="separate"/>
            </w:r>
            <w:r w:rsidR="00A30948">
              <w:rPr>
                <w:noProof/>
                <w:webHidden/>
              </w:rPr>
              <w:t>6</w:t>
            </w:r>
            <w:r w:rsidR="00A30948">
              <w:rPr>
                <w:noProof/>
                <w:webHidden/>
              </w:rPr>
              <w:fldChar w:fldCharType="end"/>
            </w:r>
          </w:hyperlink>
        </w:p>
        <w:p w14:paraId="2136BF43" w14:textId="77777777" w:rsidR="00A30948" w:rsidRDefault="00C3309D">
          <w:pPr>
            <w:pStyle w:val="INNH1"/>
            <w:tabs>
              <w:tab w:val="right" w:leader="dot" w:pos="9062"/>
            </w:tabs>
            <w:rPr>
              <w:rFonts w:eastAsiaTheme="minorEastAsia"/>
              <w:noProof/>
              <w:lang w:eastAsia="nb-NO"/>
            </w:rPr>
          </w:pPr>
          <w:hyperlink w:anchor="_Toc6756858" w:history="1">
            <w:r w:rsidR="00A30948" w:rsidRPr="0012613A">
              <w:rPr>
                <w:rStyle w:val="Hyperkobling"/>
                <w:noProof/>
              </w:rPr>
              <w:t>7 – Artilleri sikkerhetstest</w:t>
            </w:r>
            <w:r w:rsidR="00A30948">
              <w:rPr>
                <w:noProof/>
                <w:webHidden/>
              </w:rPr>
              <w:tab/>
            </w:r>
            <w:r w:rsidR="00A30948">
              <w:rPr>
                <w:noProof/>
                <w:webHidden/>
              </w:rPr>
              <w:fldChar w:fldCharType="begin"/>
            </w:r>
            <w:r w:rsidR="00A30948">
              <w:rPr>
                <w:noProof/>
                <w:webHidden/>
              </w:rPr>
              <w:instrText xml:space="preserve"> PAGEREF _Toc6756858 \h </w:instrText>
            </w:r>
            <w:r w:rsidR="00A30948">
              <w:rPr>
                <w:noProof/>
                <w:webHidden/>
              </w:rPr>
            </w:r>
            <w:r w:rsidR="00A30948">
              <w:rPr>
                <w:noProof/>
                <w:webHidden/>
              </w:rPr>
              <w:fldChar w:fldCharType="separate"/>
            </w:r>
            <w:r w:rsidR="00A30948">
              <w:rPr>
                <w:noProof/>
                <w:webHidden/>
              </w:rPr>
              <w:t>8</w:t>
            </w:r>
            <w:r w:rsidR="00A30948">
              <w:rPr>
                <w:noProof/>
                <w:webHidden/>
              </w:rPr>
              <w:fldChar w:fldCharType="end"/>
            </w:r>
          </w:hyperlink>
        </w:p>
        <w:p w14:paraId="4C542DDA" w14:textId="77777777" w:rsidR="00A30948" w:rsidRDefault="00C3309D">
          <w:pPr>
            <w:pStyle w:val="INNH2"/>
            <w:tabs>
              <w:tab w:val="right" w:leader="dot" w:pos="9062"/>
            </w:tabs>
            <w:rPr>
              <w:rFonts w:eastAsiaTheme="minorEastAsia"/>
              <w:noProof/>
              <w:lang w:eastAsia="nb-NO"/>
            </w:rPr>
          </w:pPr>
          <w:hyperlink w:anchor="_Toc6756859" w:history="1">
            <w:r w:rsidR="00A30948" w:rsidRPr="0012613A">
              <w:rPr>
                <w:rStyle w:val="Hyperkobling"/>
                <w:noProof/>
              </w:rPr>
              <w:t>Del 1</w:t>
            </w:r>
            <w:r w:rsidR="00A30948">
              <w:rPr>
                <w:noProof/>
                <w:webHidden/>
              </w:rPr>
              <w:tab/>
            </w:r>
            <w:r w:rsidR="00A30948">
              <w:rPr>
                <w:noProof/>
                <w:webHidden/>
              </w:rPr>
              <w:fldChar w:fldCharType="begin"/>
            </w:r>
            <w:r w:rsidR="00A30948">
              <w:rPr>
                <w:noProof/>
                <w:webHidden/>
              </w:rPr>
              <w:instrText xml:space="preserve"> PAGEREF _Toc6756859 \h </w:instrText>
            </w:r>
            <w:r w:rsidR="00A30948">
              <w:rPr>
                <w:noProof/>
                <w:webHidden/>
              </w:rPr>
            </w:r>
            <w:r w:rsidR="00A30948">
              <w:rPr>
                <w:noProof/>
                <w:webHidden/>
              </w:rPr>
              <w:fldChar w:fldCharType="separate"/>
            </w:r>
            <w:r w:rsidR="00A30948">
              <w:rPr>
                <w:noProof/>
                <w:webHidden/>
              </w:rPr>
              <w:t>8</w:t>
            </w:r>
            <w:r w:rsidR="00A30948">
              <w:rPr>
                <w:noProof/>
                <w:webHidden/>
              </w:rPr>
              <w:fldChar w:fldCharType="end"/>
            </w:r>
          </w:hyperlink>
        </w:p>
        <w:p w14:paraId="546FED18" w14:textId="77777777" w:rsidR="00A30948" w:rsidRDefault="00C3309D">
          <w:pPr>
            <w:pStyle w:val="INNH2"/>
            <w:tabs>
              <w:tab w:val="right" w:leader="dot" w:pos="9062"/>
            </w:tabs>
            <w:rPr>
              <w:rFonts w:eastAsiaTheme="minorEastAsia"/>
              <w:noProof/>
              <w:lang w:eastAsia="nb-NO"/>
            </w:rPr>
          </w:pPr>
          <w:hyperlink w:anchor="_Toc6756860" w:history="1">
            <w:r w:rsidR="00A30948" w:rsidRPr="0012613A">
              <w:rPr>
                <w:rStyle w:val="Hyperkobling"/>
                <w:noProof/>
              </w:rPr>
              <w:t>Del 2</w:t>
            </w:r>
            <w:r w:rsidR="00A30948">
              <w:rPr>
                <w:noProof/>
                <w:webHidden/>
              </w:rPr>
              <w:tab/>
            </w:r>
            <w:r w:rsidR="00A30948">
              <w:rPr>
                <w:noProof/>
                <w:webHidden/>
              </w:rPr>
              <w:fldChar w:fldCharType="begin"/>
            </w:r>
            <w:r w:rsidR="00A30948">
              <w:rPr>
                <w:noProof/>
                <w:webHidden/>
              </w:rPr>
              <w:instrText xml:space="preserve"> PAGEREF _Toc6756860 \h </w:instrText>
            </w:r>
            <w:r w:rsidR="00A30948">
              <w:rPr>
                <w:noProof/>
                <w:webHidden/>
              </w:rPr>
            </w:r>
            <w:r w:rsidR="00A30948">
              <w:rPr>
                <w:noProof/>
                <w:webHidden/>
              </w:rPr>
              <w:fldChar w:fldCharType="separate"/>
            </w:r>
            <w:r w:rsidR="00A30948">
              <w:rPr>
                <w:noProof/>
                <w:webHidden/>
              </w:rPr>
              <w:t>8</w:t>
            </w:r>
            <w:r w:rsidR="00A30948">
              <w:rPr>
                <w:noProof/>
                <w:webHidden/>
              </w:rPr>
              <w:fldChar w:fldCharType="end"/>
            </w:r>
          </w:hyperlink>
        </w:p>
        <w:p w14:paraId="64E796F2" w14:textId="77777777" w:rsidR="00A30948" w:rsidRDefault="00C3309D">
          <w:pPr>
            <w:pStyle w:val="INNH1"/>
            <w:tabs>
              <w:tab w:val="right" w:leader="dot" w:pos="9062"/>
            </w:tabs>
            <w:rPr>
              <w:rFonts w:eastAsiaTheme="minorEastAsia"/>
              <w:noProof/>
              <w:lang w:eastAsia="nb-NO"/>
            </w:rPr>
          </w:pPr>
          <w:hyperlink w:anchor="_Toc6756861" w:history="1">
            <w:r w:rsidR="00A30948" w:rsidRPr="0012613A">
              <w:rPr>
                <w:rStyle w:val="Hyperkobling"/>
                <w:noProof/>
              </w:rPr>
              <w:t>8 – Blankvåpen og nærkamp</w:t>
            </w:r>
            <w:r w:rsidR="00A30948">
              <w:rPr>
                <w:noProof/>
                <w:webHidden/>
              </w:rPr>
              <w:tab/>
            </w:r>
            <w:r w:rsidR="00A30948">
              <w:rPr>
                <w:noProof/>
                <w:webHidden/>
              </w:rPr>
              <w:fldChar w:fldCharType="begin"/>
            </w:r>
            <w:r w:rsidR="00A30948">
              <w:rPr>
                <w:noProof/>
                <w:webHidden/>
              </w:rPr>
              <w:instrText xml:space="preserve"> PAGEREF _Toc6756861 \h </w:instrText>
            </w:r>
            <w:r w:rsidR="00A30948">
              <w:rPr>
                <w:noProof/>
                <w:webHidden/>
              </w:rPr>
            </w:r>
            <w:r w:rsidR="00A30948">
              <w:rPr>
                <w:noProof/>
                <w:webHidden/>
              </w:rPr>
              <w:fldChar w:fldCharType="separate"/>
            </w:r>
            <w:r w:rsidR="00A30948">
              <w:rPr>
                <w:noProof/>
                <w:webHidden/>
              </w:rPr>
              <w:t>9</w:t>
            </w:r>
            <w:r w:rsidR="00A30948">
              <w:rPr>
                <w:noProof/>
                <w:webHidden/>
              </w:rPr>
              <w:fldChar w:fldCharType="end"/>
            </w:r>
          </w:hyperlink>
        </w:p>
        <w:p w14:paraId="2396AAF7" w14:textId="77777777" w:rsidR="00A30948" w:rsidRDefault="00C3309D">
          <w:pPr>
            <w:pStyle w:val="INNH1"/>
            <w:tabs>
              <w:tab w:val="right" w:leader="dot" w:pos="9062"/>
            </w:tabs>
            <w:rPr>
              <w:rFonts w:eastAsiaTheme="minorEastAsia"/>
              <w:noProof/>
              <w:lang w:eastAsia="nb-NO"/>
            </w:rPr>
          </w:pPr>
          <w:hyperlink w:anchor="_Toc6756862" w:history="1">
            <w:r w:rsidR="00A30948" w:rsidRPr="0012613A">
              <w:rPr>
                <w:rStyle w:val="Hyperkobling"/>
                <w:noProof/>
              </w:rPr>
              <w:t>9 – Dragoner</w:t>
            </w:r>
            <w:r w:rsidR="00A30948">
              <w:rPr>
                <w:noProof/>
                <w:webHidden/>
              </w:rPr>
              <w:tab/>
            </w:r>
            <w:r w:rsidR="00A30948">
              <w:rPr>
                <w:noProof/>
                <w:webHidden/>
              </w:rPr>
              <w:fldChar w:fldCharType="begin"/>
            </w:r>
            <w:r w:rsidR="00A30948">
              <w:rPr>
                <w:noProof/>
                <w:webHidden/>
              </w:rPr>
              <w:instrText xml:space="preserve"> PAGEREF _Toc6756862 \h </w:instrText>
            </w:r>
            <w:r w:rsidR="00A30948">
              <w:rPr>
                <w:noProof/>
                <w:webHidden/>
              </w:rPr>
            </w:r>
            <w:r w:rsidR="00A30948">
              <w:rPr>
                <w:noProof/>
                <w:webHidden/>
              </w:rPr>
              <w:fldChar w:fldCharType="separate"/>
            </w:r>
            <w:r w:rsidR="00A30948">
              <w:rPr>
                <w:noProof/>
                <w:webHidden/>
              </w:rPr>
              <w:t>10</w:t>
            </w:r>
            <w:r w:rsidR="00A30948">
              <w:rPr>
                <w:noProof/>
                <w:webHidden/>
              </w:rPr>
              <w:fldChar w:fldCharType="end"/>
            </w:r>
          </w:hyperlink>
        </w:p>
        <w:p w14:paraId="66299288" w14:textId="77777777" w:rsidR="00A30948" w:rsidRDefault="00C3309D">
          <w:pPr>
            <w:pStyle w:val="INNH1"/>
            <w:tabs>
              <w:tab w:val="right" w:leader="dot" w:pos="9062"/>
            </w:tabs>
            <w:rPr>
              <w:rFonts w:eastAsiaTheme="minorEastAsia"/>
              <w:noProof/>
              <w:lang w:eastAsia="nb-NO"/>
            </w:rPr>
          </w:pPr>
          <w:hyperlink w:anchor="_Toc6756863" w:history="1">
            <w:r w:rsidR="00A30948" w:rsidRPr="0012613A">
              <w:rPr>
                <w:rStyle w:val="Hyperkobling"/>
                <w:noProof/>
              </w:rPr>
              <w:t>10 – Pyroteknikk</w:t>
            </w:r>
            <w:r w:rsidR="00A30948">
              <w:rPr>
                <w:noProof/>
                <w:webHidden/>
              </w:rPr>
              <w:tab/>
            </w:r>
            <w:r w:rsidR="00A30948">
              <w:rPr>
                <w:noProof/>
                <w:webHidden/>
              </w:rPr>
              <w:fldChar w:fldCharType="begin"/>
            </w:r>
            <w:r w:rsidR="00A30948">
              <w:rPr>
                <w:noProof/>
                <w:webHidden/>
              </w:rPr>
              <w:instrText xml:space="preserve"> PAGEREF _Toc6756863 \h </w:instrText>
            </w:r>
            <w:r w:rsidR="00A30948">
              <w:rPr>
                <w:noProof/>
                <w:webHidden/>
              </w:rPr>
            </w:r>
            <w:r w:rsidR="00A30948">
              <w:rPr>
                <w:noProof/>
                <w:webHidden/>
              </w:rPr>
              <w:fldChar w:fldCharType="separate"/>
            </w:r>
            <w:r w:rsidR="00A30948">
              <w:rPr>
                <w:noProof/>
                <w:webHidden/>
              </w:rPr>
              <w:t>10</w:t>
            </w:r>
            <w:r w:rsidR="00A30948">
              <w:rPr>
                <w:noProof/>
                <w:webHidden/>
              </w:rPr>
              <w:fldChar w:fldCharType="end"/>
            </w:r>
          </w:hyperlink>
        </w:p>
        <w:p w14:paraId="63E74C36" w14:textId="77777777" w:rsidR="0004393A" w:rsidRDefault="0004393A">
          <w:r>
            <w:rPr>
              <w:b/>
              <w:bCs/>
            </w:rPr>
            <w:fldChar w:fldCharType="end"/>
          </w:r>
        </w:p>
      </w:sdtContent>
    </w:sdt>
    <w:p w14:paraId="3B63A788" w14:textId="77777777" w:rsidR="00883E79" w:rsidRDefault="00883E79"/>
    <w:p w14:paraId="791EE62B" w14:textId="77777777" w:rsidR="00883E79" w:rsidRDefault="00883E79">
      <w:r>
        <w:br w:type="page"/>
      </w:r>
    </w:p>
    <w:p w14:paraId="3170F0B0" w14:textId="77777777" w:rsidR="00883E79" w:rsidRDefault="00883E79" w:rsidP="00883E79">
      <w:pPr>
        <w:pStyle w:val="Overskrift1"/>
      </w:pPr>
      <w:bookmarkStart w:id="1" w:name="_Toc6756848"/>
      <w:r>
        <w:lastRenderedPageBreak/>
        <w:t xml:space="preserve">1 </w:t>
      </w:r>
      <w:r w:rsidR="00800C88">
        <w:t>–</w:t>
      </w:r>
      <w:r>
        <w:t xml:space="preserve"> Sikkerhet</w:t>
      </w:r>
      <w:r w:rsidR="00800C88">
        <w:t xml:space="preserve"> </w:t>
      </w:r>
      <w:r>
        <w:t>i leir</w:t>
      </w:r>
      <w:bookmarkEnd w:id="1"/>
    </w:p>
    <w:p w14:paraId="54CE6D86" w14:textId="07D78CC3" w:rsidR="00883E79" w:rsidRDefault="00883E79">
      <w:r>
        <w:t>Bruk av åpen ild, eller aktiviteter</w:t>
      </w:r>
      <w:r w:rsidR="0004393A">
        <w:t xml:space="preserve"> </w:t>
      </w:r>
      <w:r w:rsidR="0004393A" w:rsidRPr="0004393A">
        <w:t>som kan medføre noen form for gnister eller annen antennelse</w:t>
      </w:r>
      <w:r w:rsidR="00D9322F">
        <w:t>s</w:t>
      </w:r>
      <w:r w:rsidR="0004393A" w:rsidRPr="0004393A">
        <w:t xml:space="preserve">fare, må ikke foregå uten at man har forsikret seg </w:t>
      </w:r>
      <w:r w:rsidR="00D9322F">
        <w:t xml:space="preserve">om </w:t>
      </w:r>
      <w:r w:rsidR="0004393A" w:rsidRPr="0004393A">
        <w:t xml:space="preserve">at det ikke finnes krutt eller lignende i nærheten. Man </w:t>
      </w:r>
      <w:r w:rsidR="00D9322F">
        <w:t>skal alltid</w:t>
      </w:r>
      <w:r w:rsidR="0004393A" w:rsidRPr="0004393A">
        <w:t xml:space="preserve"> ta alle nødvendige skritt for å eliminere mulig</w:t>
      </w:r>
      <w:r w:rsidR="00D9322F">
        <w:t xml:space="preserve"> </w:t>
      </w:r>
      <w:r w:rsidR="0004393A" w:rsidRPr="0004393A">
        <w:t>brann og eksplosjonsfare</w:t>
      </w:r>
      <w:r w:rsidR="0004393A">
        <w:t>.</w:t>
      </w:r>
    </w:p>
    <w:p w14:paraId="0E4C8280" w14:textId="7F8DAED3" w:rsidR="0004393A" w:rsidRDefault="0004393A">
      <w:r>
        <w:t xml:space="preserve">En leir må anlegges </w:t>
      </w:r>
      <w:r w:rsidRPr="0004393A">
        <w:t xml:space="preserve">på en slik måte at hensynet til helse og sikkerhet er ivaretatt. Skal leiren bebos, må brannsikkerhet etc. ivaretas med nødvendige sikkerhetsavstander, brannvakter og andre sikkerhetstiltak. Tilstrekkelig slukkeutstyr </w:t>
      </w:r>
      <w:r w:rsidR="00D9322F">
        <w:t>skal</w:t>
      </w:r>
      <w:r w:rsidRPr="0004393A">
        <w:t xml:space="preserve"> alltid være tilgjengelig</w:t>
      </w:r>
      <w:r>
        <w:t>.</w:t>
      </w:r>
    </w:p>
    <w:p w14:paraId="283733A8" w14:textId="77777777" w:rsidR="0004393A" w:rsidRDefault="0004393A" w:rsidP="0004393A">
      <w:pPr>
        <w:pStyle w:val="Overskrift1"/>
      </w:pPr>
      <w:bookmarkStart w:id="2" w:name="_Toc6756849"/>
      <w:r>
        <w:t>2 -</w:t>
      </w:r>
      <w:r w:rsidR="00800C88">
        <w:t xml:space="preserve"> </w:t>
      </w:r>
      <w:r>
        <w:t>Generelle bestemmelser</w:t>
      </w:r>
      <w:bookmarkEnd w:id="2"/>
    </w:p>
    <w:p w14:paraId="68C56E9F" w14:textId="2B84E791" w:rsidR="0004393A" w:rsidRDefault="0004393A">
      <w:r>
        <w:t xml:space="preserve">Kvelden før og under oppvisninger </w:t>
      </w:r>
      <w:r w:rsidRPr="0004393A">
        <w:t>og simulerte slag bør ikke alkohol konsumeres</w:t>
      </w:r>
      <w:r w:rsidR="0069219C">
        <w:t xml:space="preserve"> </w:t>
      </w:r>
      <w:r w:rsidRPr="0004393A">
        <w:t>i slike mengder at dømmekraft og generell helsetilstand blir så redusert at man kan</w:t>
      </w:r>
      <w:r w:rsidR="0069219C">
        <w:t xml:space="preserve"> </w:t>
      </w:r>
      <w:r w:rsidRPr="0004393A">
        <w:t>være til fare for medaktøre</w:t>
      </w:r>
      <w:r>
        <w:t>r.</w:t>
      </w:r>
    </w:p>
    <w:p w14:paraId="7931CB9C" w14:textId="2AB3841F" w:rsidR="0004393A" w:rsidRDefault="0004393A">
      <w:r>
        <w:t xml:space="preserve">Handlinger </w:t>
      </w:r>
      <w:r w:rsidRPr="0004393A">
        <w:t xml:space="preserve">som kan provosere andre deltagere til irrasjonelle eller farefull adferd må ikke forekomme. Heri innbefattes krenkelse av persons eller avdelings ære, for eksempel ved unødvendig erobring av trofeer, eller i spillet annen krenkende adferd. Også ellers skal man søke å unngå å krenke sine medaktører, og </w:t>
      </w:r>
      <w:r w:rsidR="00D9322F">
        <w:t>ut</w:t>
      </w:r>
      <w:r w:rsidRPr="0004393A">
        <w:t xml:space="preserve">vise </w:t>
      </w:r>
      <w:r w:rsidR="00D9322F">
        <w:t>normal høflighet og gjensidig respekt</w:t>
      </w:r>
      <w:r>
        <w:t>.</w:t>
      </w:r>
    </w:p>
    <w:p w14:paraId="065D1790" w14:textId="48B003AA" w:rsidR="0004393A" w:rsidRDefault="0004393A">
      <w:r>
        <w:t xml:space="preserve">Det påligger arrangøren </w:t>
      </w:r>
      <w:r w:rsidRPr="0004393A">
        <w:t xml:space="preserve">å sørge for, og å bekjentgjøre, nødvendige sikkerhetsregler for ethvert arrangement. Arrangøren skal også sørge for </w:t>
      </w:r>
      <w:r w:rsidR="00D9322F">
        <w:t xml:space="preserve">at </w:t>
      </w:r>
      <w:r w:rsidRPr="0004393A">
        <w:t>nødvendig sikkerhets</w:t>
      </w:r>
      <w:r w:rsidR="00D9322F">
        <w:t>- og</w:t>
      </w:r>
      <w:r w:rsidRPr="0004393A">
        <w:t xml:space="preserve"> førstehjelpsutstyr</w:t>
      </w:r>
      <w:r w:rsidR="00D9322F">
        <w:t xml:space="preserve"> er til stede</w:t>
      </w:r>
      <w:r w:rsidRPr="0004393A">
        <w:t xml:space="preserve">, og </w:t>
      </w:r>
      <w:r w:rsidR="00D9322F">
        <w:t xml:space="preserve">at </w:t>
      </w:r>
      <w:r w:rsidRPr="0004393A">
        <w:t>rutiner for varsling</w:t>
      </w:r>
      <w:r w:rsidR="00D9322F">
        <w:t xml:space="preserve"> er gjennomført</w:t>
      </w:r>
      <w:r>
        <w:t>.</w:t>
      </w:r>
    </w:p>
    <w:p w14:paraId="3C5D9467" w14:textId="1E899B86" w:rsidR="0004393A" w:rsidRDefault="0004393A">
      <w:r>
        <w:t xml:space="preserve">Det påligger </w:t>
      </w:r>
      <w:r w:rsidRPr="0004393A">
        <w:t>enhver deltager et ansvar for at en selv og alle omkring en er kjent med og respekterer alle relevante sikkerhetsregler, vet hvor nødutstyr finnes og hvordan man skal opptre ved uhell</w:t>
      </w:r>
      <w:r>
        <w:t>.</w:t>
      </w:r>
      <w:r w:rsidR="00B53C7C">
        <w:t xml:space="preserve"> </w:t>
      </w:r>
      <w:r w:rsidR="00B53C7C" w:rsidRPr="0069219C">
        <w:t>Alle deltagere forplikter seg til å følge arrangørens sikkerhetsinstrukser</w:t>
      </w:r>
      <w:r w:rsidR="00B53C7C">
        <w:t>.</w:t>
      </w:r>
    </w:p>
    <w:p w14:paraId="6D1309E2" w14:textId="77777777" w:rsidR="0004393A" w:rsidRDefault="0004393A" w:rsidP="0004393A">
      <w:pPr>
        <w:pStyle w:val="Overskrift1"/>
      </w:pPr>
      <w:bookmarkStart w:id="3" w:name="_Toc6756850"/>
      <w:r>
        <w:t>Sikkerhetsbestemmelser ved oppvisning og simulerte slag</w:t>
      </w:r>
      <w:bookmarkEnd w:id="3"/>
    </w:p>
    <w:p w14:paraId="0E6F1479" w14:textId="77777777" w:rsidR="0004393A" w:rsidRDefault="0069219C" w:rsidP="0069219C">
      <w:pPr>
        <w:pStyle w:val="Overskrift1"/>
      </w:pPr>
      <w:bookmarkStart w:id="4" w:name="_Toc6756851"/>
      <w:r>
        <w:t xml:space="preserve">3 </w:t>
      </w:r>
      <w:r w:rsidR="00800C88">
        <w:t xml:space="preserve">– </w:t>
      </w:r>
      <w:r w:rsidR="0004393A">
        <w:t>Svartkrutt</w:t>
      </w:r>
      <w:bookmarkEnd w:id="4"/>
    </w:p>
    <w:p w14:paraId="567112B0" w14:textId="5236317C" w:rsidR="0004393A" w:rsidRDefault="0004393A">
      <w:r>
        <w:t>Ved all</w:t>
      </w:r>
      <w:r w:rsidR="0069219C">
        <w:t xml:space="preserve"> </w:t>
      </w:r>
      <w:r w:rsidR="0069219C" w:rsidRPr="0069219C">
        <w:t>transport, oppbevaring og annen håndtering av krutt, her innbefattet skyting etc., må alle nødvendige hensyn til sikkerheten til enhver tid tillegges spesiell vekt. Alle sikkerhetsavstander etc. må til enhver tid overholdes</w:t>
      </w:r>
      <w:r w:rsidR="0069219C">
        <w:t>.</w:t>
      </w:r>
      <w:r w:rsidR="0069219C">
        <w:br/>
        <w:t xml:space="preserve">Kruttet </w:t>
      </w:r>
      <w:r w:rsidR="0069219C" w:rsidRPr="0069219C">
        <w:t>må være av god kvalitet. Svartkrutterstatninger og annet krutt som ikke oppfyller krav til brennhastighet må ikke benyttes. Kruttet må være ekte svartkrutt med bestanddeler som er tilnærmet det man brukte på den aktuelle tidsperiode dvs. salpeter, svovel og trekull. Kornstørrelsen må tilpasses de enkelte våpentyper.</w:t>
      </w:r>
      <w:r w:rsidR="0069219C">
        <w:t xml:space="preserve"> </w:t>
      </w:r>
      <w:r w:rsidR="0069219C" w:rsidRPr="0069219C">
        <w:t xml:space="preserve">Finkornet krutt av typen FFF el. </w:t>
      </w:r>
      <w:r w:rsidR="00656D49">
        <w:t>finere</w:t>
      </w:r>
      <w:r w:rsidR="0069219C" w:rsidRPr="0069219C">
        <w:t xml:space="preserve"> bør ikke benyttes i kanoner p.g.a. høyt kammertrykk</w:t>
      </w:r>
      <w:r w:rsidR="0069219C">
        <w:t>.</w:t>
      </w:r>
      <w:r w:rsidR="0069219C">
        <w:br/>
        <w:t xml:space="preserve">Må slikt </w:t>
      </w:r>
      <w:r w:rsidR="0069219C" w:rsidRPr="0069219C">
        <w:t>krutt benyttes må man ha klarert kanonen for denne krutt type på forhånd.</w:t>
      </w:r>
      <w:r w:rsidR="0069219C">
        <w:t xml:space="preserve"> </w:t>
      </w:r>
      <w:r w:rsidR="0069219C" w:rsidRPr="0069219C">
        <w:t>Min</w:t>
      </w:r>
      <w:r w:rsidR="0069219C">
        <w:t>é</w:t>
      </w:r>
      <w:r w:rsidR="0069219C" w:rsidRPr="0069219C">
        <w:t>r</w:t>
      </w:r>
      <w:r w:rsidR="0069219C">
        <w:t>-</w:t>
      </w:r>
      <w:r w:rsidR="0069219C" w:rsidRPr="0069219C">
        <w:t xml:space="preserve"> eller sprengkrutt bør ikke benyttes i musketter eller pistoler p.g.a. faren for at kruttet ikke brenner fullstendig opp</w:t>
      </w:r>
      <w:r w:rsidR="00656D49">
        <w:t xml:space="preserve"> i pipen,</w:t>
      </w:r>
      <w:r w:rsidR="0069219C" w:rsidRPr="0069219C">
        <w:t xml:space="preserve"> men blir slynget ut og antenner </w:t>
      </w:r>
      <w:r w:rsidR="00656D49">
        <w:t>omgivelsene</w:t>
      </w:r>
      <w:r w:rsidR="0069219C">
        <w:t>.</w:t>
      </w:r>
    </w:p>
    <w:p w14:paraId="4AE6D4A3" w14:textId="77777777" w:rsidR="0069219C" w:rsidRDefault="0069219C" w:rsidP="0069219C">
      <w:pPr>
        <w:pStyle w:val="Overskrift1"/>
      </w:pPr>
      <w:bookmarkStart w:id="5" w:name="_Toc6756852"/>
      <w:r>
        <w:t>Farer ved svartkrutt</w:t>
      </w:r>
      <w:bookmarkEnd w:id="5"/>
    </w:p>
    <w:p w14:paraId="14783DDF" w14:textId="2C505D7D" w:rsidR="0069219C" w:rsidRDefault="0069219C">
      <w:r w:rsidRPr="00800C88">
        <w:rPr>
          <w:color w:val="2F5496" w:themeColor="accent1" w:themeShade="BF"/>
          <w:sz w:val="26"/>
          <w:szCs w:val="26"/>
        </w:rPr>
        <w:t>a) Brann og eksplosjon</w:t>
      </w:r>
      <w:r w:rsidR="00800C88" w:rsidRPr="00800C88">
        <w:rPr>
          <w:color w:val="2F5496" w:themeColor="accent1" w:themeShade="BF"/>
          <w:sz w:val="26"/>
          <w:szCs w:val="26"/>
        </w:rPr>
        <w:br/>
      </w:r>
      <w:r>
        <w:t xml:space="preserve">All </w:t>
      </w:r>
      <w:r w:rsidRPr="0069219C">
        <w:t xml:space="preserve">bruk av svartkrutt er </w:t>
      </w:r>
      <w:r w:rsidR="00CB7949">
        <w:t xml:space="preserve">potensielt </w:t>
      </w:r>
      <w:r w:rsidRPr="0069219C">
        <w:t xml:space="preserve">farlig. Ved å vise forsiktighet kan man redusere risikoen. Krutt skal transporteres i sikker og godkjent emballasje. Kruttet </w:t>
      </w:r>
      <w:r w:rsidR="00CB7949">
        <w:t>bør</w:t>
      </w:r>
      <w:r w:rsidRPr="0069219C">
        <w:t xml:space="preserve"> ikke oppbevares i jern eller stålemballasje. Alt krutt skal til enhver tid være inn</w:t>
      </w:r>
      <w:r w:rsidR="00CB7949">
        <w:t>e</w:t>
      </w:r>
      <w:r w:rsidRPr="0069219C">
        <w:t xml:space="preserve">låst </w:t>
      </w:r>
      <w:r w:rsidR="00CB7949">
        <w:t xml:space="preserve">eller under bevoktning </w:t>
      </w:r>
      <w:r w:rsidRPr="0069219C">
        <w:t xml:space="preserve">for å hindre </w:t>
      </w:r>
      <w:r w:rsidR="00CB7949">
        <w:t xml:space="preserve">at </w:t>
      </w:r>
      <w:r w:rsidRPr="0069219C">
        <w:t xml:space="preserve">uautoriserte personer </w:t>
      </w:r>
      <w:r w:rsidR="00CB7949">
        <w:t xml:space="preserve">får </w:t>
      </w:r>
      <w:r w:rsidRPr="0069219C">
        <w:t>adgang til det</w:t>
      </w:r>
      <w:r>
        <w:t>.</w:t>
      </w:r>
    </w:p>
    <w:p w14:paraId="63EA4084" w14:textId="20201835" w:rsidR="0069219C" w:rsidRDefault="0069219C">
      <w:r w:rsidRPr="00800C88">
        <w:rPr>
          <w:color w:val="2F5496" w:themeColor="accent1" w:themeShade="BF"/>
          <w:sz w:val="26"/>
          <w:szCs w:val="26"/>
        </w:rPr>
        <w:lastRenderedPageBreak/>
        <w:t>b) Plassering</w:t>
      </w:r>
      <w:r w:rsidR="00800C88">
        <w:rPr>
          <w:color w:val="2F5496" w:themeColor="accent1" w:themeShade="BF"/>
          <w:sz w:val="26"/>
          <w:szCs w:val="26"/>
        </w:rPr>
        <w:br/>
      </w:r>
      <w:r>
        <w:t xml:space="preserve">Ved adkomst </w:t>
      </w:r>
      <w:r w:rsidRPr="0069219C">
        <w:t xml:space="preserve">til et arrangement skal alt krutt umiddelbart plasseres på godkjent oppbevaringssted under kontroll av </w:t>
      </w:r>
      <w:r>
        <w:t xml:space="preserve">kruttmester/ </w:t>
      </w:r>
      <w:r w:rsidRPr="0069219C">
        <w:t>kruttansvarlige.</w:t>
      </w:r>
    </w:p>
    <w:p w14:paraId="2CBA041C" w14:textId="016CCCE2" w:rsidR="001039BC" w:rsidRDefault="0069219C">
      <w:r w:rsidRPr="00800C88">
        <w:rPr>
          <w:color w:val="2F5496" w:themeColor="accent1" w:themeShade="BF"/>
          <w:sz w:val="26"/>
          <w:szCs w:val="26"/>
        </w:rPr>
        <w:t>c) Utdeling av svartkrutt</w:t>
      </w:r>
      <w:r w:rsidR="00800C88" w:rsidRPr="00800C88">
        <w:rPr>
          <w:color w:val="2F5496" w:themeColor="accent1" w:themeShade="BF"/>
          <w:sz w:val="26"/>
          <w:szCs w:val="26"/>
        </w:rPr>
        <w:br/>
      </w:r>
      <w:r w:rsidR="001039BC">
        <w:t xml:space="preserve">Svartkrutt </w:t>
      </w:r>
      <w:r w:rsidR="001039BC" w:rsidRPr="001039BC">
        <w:t xml:space="preserve">deles ut rett før bruk. Etter oppvisning eller simulerte slag leveres ubrukt krutt straks tilbake. Det </w:t>
      </w:r>
      <w:r w:rsidR="000859A3">
        <w:t>frarådes på det sterkeste</w:t>
      </w:r>
      <w:r w:rsidR="001039BC" w:rsidRPr="001039BC">
        <w:t xml:space="preserve"> å oppbevare krutt i leieren</w:t>
      </w:r>
      <w:r w:rsidR="001039BC">
        <w:t>.</w:t>
      </w:r>
      <w:r w:rsidR="000859A3">
        <w:t xml:space="preserve"> Arrangøren</w:t>
      </w:r>
      <w:r w:rsidR="000E54BA">
        <w:t>s bestemmelser og retningslinjer for oppbevaring og håndtering skal til enhver tid følges.</w:t>
      </w:r>
    </w:p>
    <w:p w14:paraId="773C7F2F" w14:textId="3BB2135E" w:rsidR="001039BC" w:rsidRDefault="001039BC">
      <w:r w:rsidRPr="00800C88">
        <w:rPr>
          <w:color w:val="2F5496" w:themeColor="accent1" w:themeShade="BF"/>
          <w:sz w:val="26"/>
          <w:szCs w:val="26"/>
        </w:rPr>
        <w:t>d) Krutthåndtering</w:t>
      </w:r>
      <w:r w:rsidR="00800C88" w:rsidRPr="00800C88">
        <w:rPr>
          <w:color w:val="2F5496" w:themeColor="accent1" w:themeShade="BF"/>
          <w:sz w:val="26"/>
          <w:szCs w:val="26"/>
        </w:rPr>
        <w:br/>
      </w:r>
      <w:r>
        <w:t xml:space="preserve">Så </w:t>
      </w:r>
      <w:r w:rsidRPr="001039BC">
        <w:t>snart krutt har blitt utdelt til medlemmer skal han/hun forbli under kommando og kontroll av en godkjent offiser</w:t>
      </w:r>
      <w:r w:rsidR="000E54BA">
        <w:t>,</w:t>
      </w:r>
      <w:r w:rsidRPr="001039BC">
        <w:t xml:space="preserve"> underoffiser</w:t>
      </w:r>
      <w:r w:rsidR="000E54BA">
        <w:t xml:space="preserve"> eller annen godkjent representant for egen avdeling</w:t>
      </w:r>
      <w:r w:rsidRPr="001039BC">
        <w:t>. Han/hun må ikke  dimitter</w:t>
      </w:r>
      <w:r w:rsidR="000E54BA">
        <w:t>es</w:t>
      </w:r>
      <w:r w:rsidRPr="001039BC">
        <w:t xml:space="preserve"> før det har blitt kontrollert at alt ubrukt krutt er levert tilbake til </w:t>
      </w:r>
      <w:r>
        <w:t xml:space="preserve">kruttmester/ </w:t>
      </w:r>
      <w:r w:rsidRPr="0069219C">
        <w:t>kruttansvarlige</w:t>
      </w:r>
      <w:r>
        <w:t>.</w:t>
      </w:r>
    </w:p>
    <w:p w14:paraId="66E8262F" w14:textId="77777777" w:rsidR="001039BC" w:rsidRDefault="001039BC">
      <w:r w:rsidRPr="00800C88">
        <w:rPr>
          <w:color w:val="2F5496" w:themeColor="accent1" w:themeShade="BF"/>
          <w:sz w:val="26"/>
          <w:szCs w:val="26"/>
        </w:rPr>
        <w:t>e) Helse</w:t>
      </w:r>
      <w:r w:rsidR="00800C88" w:rsidRPr="00800C88">
        <w:rPr>
          <w:color w:val="2F5496" w:themeColor="accent1" w:themeShade="BF"/>
          <w:sz w:val="26"/>
          <w:szCs w:val="26"/>
        </w:rPr>
        <w:br/>
      </w:r>
      <w:r>
        <w:t xml:space="preserve">Svartkrutt </w:t>
      </w:r>
      <w:r w:rsidRPr="001039BC">
        <w:t>inneholder substanser som kan forårsake irritasjon på følsom hud. Rifter og skrubbsår bør tildekkes før håndtering av svartkrutt</w:t>
      </w:r>
      <w:r>
        <w:t>.</w:t>
      </w:r>
    </w:p>
    <w:p w14:paraId="730DB981" w14:textId="77777777" w:rsidR="001039BC" w:rsidRDefault="001039BC">
      <w:r w:rsidRPr="00800C88">
        <w:rPr>
          <w:color w:val="2F5496" w:themeColor="accent1" w:themeShade="BF"/>
          <w:sz w:val="26"/>
          <w:szCs w:val="26"/>
        </w:rPr>
        <w:t>f) Støy</w:t>
      </w:r>
      <w:r w:rsidR="00800C88" w:rsidRPr="00800C88">
        <w:rPr>
          <w:color w:val="2F5496" w:themeColor="accent1" w:themeShade="BF"/>
          <w:sz w:val="26"/>
          <w:szCs w:val="26"/>
        </w:rPr>
        <w:br/>
      </w:r>
      <w:r>
        <w:t xml:space="preserve">Regelmessig </w:t>
      </w:r>
      <w:r w:rsidRPr="001039BC">
        <w:t>utsettelse av støy produsert av skyting vil øke risikoen for nedsatt hørsel. Det er anbefalt å bruke ørepropper</w:t>
      </w:r>
      <w:r>
        <w:t>.</w:t>
      </w:r>
    </w:p>
    <w:p w14:paraId="7092814C" w14:textId="77777777" w:rsidR="001039BC" w:rsidRDefault="001039BC" w:rsidP="001039BC">
      <w:pPr>
        <w:pStyle w:val="Overskrift1"/>
      </w:pPr>
      <w:bookmarkStart w:id="6" w:name="_Toc6756853"/>
      <w:r>
        <w:t>4 – Infanteri</w:t>
      </w:r>
      <w:bookmarkEnd w:id="6"/>
    </w:p>
    <w:p w14:paraId="3F772F21" w14:textId="77777777" w:rsidR="001039BC" w:rsidRDefault="001039BC">
      <w:r w:rsidRPr="00800C88">
        <w:rPr>
          <w:color w:val="2F5496" w:themeColor="accent1" w:themeShade="BF"/>
          <w:sz w:val="26"/>
          <w:szCs w:val="26"/>
        </w:rPr>
        <w:t>a) Drill og manøvrering</w:t>
      </w:r>
      <w:r w:rsidR="00800C88" w:rsidRPr="00800C88">
        <w:rPr>
          <w:color w:val="2F5496" w:themeColor="accent1" w:themeShade="BF"/>
          <w:sz w:val="26"/>
          <w:szCs w:val="26"/>
        </w:rPr>
        <w:br/>
      </w:r>
      <w:r>
        <w:t xml:space="preserve">Det </w:t>
      </w:r>
      <w:r w:rsidRPr="001039BC">
        <w:t>er forventet at infanteriavdelinger kan drill og manøvreringe</w:t>
      </w:r>
      <w:r w:rsidR="00001774">
        <w:t>r</w:t>
      </w:r>
      <w:r w:rsidRPr="001039BC">
        <w:t xml:space="preserve"> i henhold til gjeldende reglement</w:t>
      </w:r>
      <w:r>
        <w:t>.</w:t>
      </w:r>
    </w:p>
    <w:p w14:paraId="5A57DBD4" w14:textId="23EBBFB2" w:rsidR="001039BC" w:rsidRDefault="001039BC">
      <w:r w:rsidRPr="00800C88">
        <w:rPr>
          <w:color w:val="2F5496" w:themeColor="accent1" w:themeShade="BF"/>
          <w:sz w:val="26"/>
          <w:szCs w:val="26"/>
        </w:rPr>
        <w:t>b) Sammensetning av avdelinger</w:t>
      </w:r>
      <w:r w:rsidR="00800C88" w:rsidRPr="00800C88">
        <w:rPr>
          <w:color w:val="2F5496" w:themeColor="accent1" w:themeShade="BF"/>
          <w:sz w:val="26"/>
          <w:szCs w:val="26"/>
        </w:rPr>
        <w:br/>
      </w:r>
      <w:r>
        <w:t xml:space="preserve">Avdelingene </w:t>
      </w:r>
      <w:r w:rsidRPr="001039BC">
        <w:t xml:space="preserve">skal være forberedt på å kunne bli slått sammen med andre avdelinger hvis dette er ønsket av </w:t>
      </w:r>
      <w:r w:rsidR="00DB67B2">
        <w:t>hensyn til spillets gang</w:t>
      </w:r>
      <w:r>
        <w:t>.</w:t>
      </w:r>
    </w:p>
    <w:p w14:paraId="779941DC" w14:textId="083EBA8A" w:rsidR="001039BC" w:rsidRDefault="001039BC">
      <w:r w:rsidRPr="00800C88">
        <w:rPr>
          <w:color w:val="2F5496" w:themeColor="accent1" w:themeShade="BF"/>
          <w:sz w:val="26"/>
          <w:szCs w:val="26"/>
        </w:rPr>
        <w:t>c) Våpen</w:t>
      </w:r>
      <w:r w:rsidR="00800C88" w:rsidRPr="00800C88">
        <w:rPr>
          <w:color w:val="2F5496" w:themeColor="accent1" w:themeShade="BF"/>
          <w:sz w:val="26"/>
          <w:szCs w:val="26"/>
        </w:rPr>
        <w:br/>
      </w:r>
      <w:r>
        <w:t xml:space="preserve">Ingen </w:t>
      </w:r>
      <w:r w:rsidRPr="001039BC">
        <w:t>andre våpen enn de som er avtalt på forhånd må benyttes.</w:t>
      </w:r>
      <w:r>
        <w:t xml:space="preserve"> </w:t>
      </w:r>
      <w:r w:rsidRPr="001039BC">
        <w:t>Alle våpen skal kontroller</w:t>
      </w:r>
      <w:r w:rsidR="00DB67B2">
        <w:t>es</w:t>
      </w:r>
      <w:r w:rsidRPr="001039BC">
        <w:t xml:space="preserve"> regelmessig, og være i godt s</w:t>
      </w:r>
      <w:r w:rsidR="00DB67B2">
        <w:t>tand</w:t>
      </w:r>
      <w:r w:rsidRPr="001039BC">
        <w:t xml:space="preserve">. </w:t>
      </w:r>
      <w:r w:rsidR="00DB67B2">
        <w:t>Rifle, muskett, pistol</w:t>
      </w:r>
      <w:r w:rsidRPr="001039BC">
        <w:t xml:space="preserve"> </w:t>
      </w:r>
      <w:r w:rsidR="00DB67B2">
        <w:t xml:space="preserve">eller tilsvarende </w:t>
      </w:r>
      <w:r w:rsidRPr="001039BC">
        <w:t>må ikke avfyr</w:t>
      </w:r>
      <w:r w:rsidR="00DB67B2">
        <w:t>es</w:t>
      </w:r>
      <w:r w:rsidRPr="001039BC">
        <w:t xml:space="preserve"> mot en person eller avdeling nærmere enn 20 meter (30 meter mot hester og ryttere). Våpenet skal peke under, og ca 5 meter foran motstanders avdelinger, og aldri rettes </w:t>
      </w:r>
      <w:r w:rsidR="00DB67B2">
        <w:t xml:space="preserve">direkte </w:t>
      </w:r>
      <w:r w:rsidRPr="001039BC">
        <w:t>mot personer eller dyr.</w:t>
      </w:r>
      <w:r>
        <w:t xml:space="preserve"> </w:t>
      </w:r>
      <w:r w:rsidRPr="001039BC">
        <w:t>Korrekt skyteavstand skal regelmessig demonstreres av offiserer og underoffiserer under kommando</w:t>
      </w:r>
      <w:r>
        <w:t>.</w:t>
      </w:r>
    </w:p>
    <w:p w14:paraId="4D8079B3" w14:textId="77777777" w:rsidR="003F0697" w:rsidRDefault="003F0697" w:rsidP="003F0697">
      <w:r w:rsidRPr="00800C88">
        <w:rPr>
          <w:color w:val="2F5496" w:themeColor="accent1" w:themeShade="BF"/>
          <w:sz w:val="24"/>
          <w:szCs w:val="24"/>
        </w:rPr>
        <w:t>i) Fengpannen</w:t>
      </w:r>
      <w:r w:rsidR="00800C88" w:rsidRPr="00800C88">
        <w:rPr>
          <w:color w:val="2F5496" w:themeColor="accent1" w:themeShade="BF"/>
          <w:sz w:val="24"/>
          <w:szCs w:val="24"/>
        </w:rPr>
        <w:br/>
      </w:r>
      <w:r>
        <w:t xml:space="preserve">Før </w:t>
      </w:r>
      <w:r w:rsidRPr="003F0697">
        <w:t>kruttet helles på fengpannen skal hanen settes i halvspenn.</w:t>
      </w:r>
      <w:r w:rsidR="00533F69">
        <w:t xml:space="preserve"> </w:t>
      </w:r>
      <w:r w:rsidRPr="003F0697">
        <w:t>Påse at det er rent og tørt på og rundt fengpannen før kruttet helles på. Ikke overfyll fengpannen. Lukk fengpannen med fengstålet etter at kruttet er fylt på</w:t>
      </w:r>
      <w:r>
        <w:t>.</w:t>
      </w:r>
    </w:p>
    <w:p w14:paraId="54C9ADB4" w14:textId="6986FC99" w:rsidR="003F0697" w:rsidRDefault="003F0697" w:rsidP="003F0697">
      <w:r w:rsidRPr="00800C88">
        <w:rPr>
          <w:color w:val="2F5496" w:themeColor="accent1" w:themeShade="BF"/>
          <w:sz w:val="24"/>
          <w:szCs w:val="24"/>
        </w:rPr>
        <w:t>ii)Lading</w:t>
      </w:r>
      <w:r w:rsidR="00800C88" w:rsidRPr="00800C88">
        <w:rPr>
          <w:color w:val="2F5496" w:themeColor="accent1" w:themeShade="BF"/>
          <w:sz w:val="24"/>
          <w:szCs w:val="24"/>
        </w:rPr>
        <w:br/>
      </w:r>
      <w:r w:rsidR="00207EFD">
        <w:t>Nå</w:t>
      </w:r>
      <w:r>
        <w:t xml:space="preserve">r </w:t>
      </w:r>
      <w:r w:rsidR="00207EFD" w:rsidRPr="00207EFD">
        <w:t>kruttet helles ned i løpet skal patronen holdes med kun to fingre.</w:t>
      </w:r>
      <w:r w:rsidR="00207EFD">
        <w:t xml:space="preserve"> </w:t>
      </w:r>
      <w:r w:rsidR="00207EFD" w:rsidRPr="00207EFD">
        <w:t>Påse at løpet er vendt bort fra ansiktet</w:t>
      </w:r>
      <w:r w:rsidR="00207EFD">
        <w:t>.</w:t>
      </w:r>
    </w:p>
    <w:p w14:paraId="5819BEE3" w14:textId="11FBAF8F" w:rsidR="00207EFD" w:rsidRDefault="00207EFD" w:rsidP="003F0697">
      <w:r w:rsidRPr="00800C88">
        <w:rPr>
          <w:color w:val="2F5496" w:themeColor="accent1" w:themeShade="BF"/>
          <w:sz w:val="24"/>
          <w:szCs w:val="24"/>
        </w:rPr>
        <w:t>iii) Hane</w:t>
      </w:r>
      <w:r w:rsidR="00800C88" w:rsidRPr="00800C88">
        <w:rPr>
          <w:color w:val="2F5496" w:themeColor="accent1" w:themeShade="BF"/>
          <w:sz w:val="24"/>
          <w:szCs w:val="24"/>
        </w:rPr>
        <w:br/>
      </w:r>
      <w:r>
        <w:t xml:space="preserve">Ikke sett Hanen i helspenn før geværet er ved skulder og </w:t>
      </w:r>
      <w:r w:rsidR="007A106C">
        <w:t xml:space="preserve">en er </w:t>
      </w:r>
      <w:r>
        <w:t>klar til skudd.</w:t>
      </w:r>
    </w:p>
    <w:p w14:paraId="6EBCE4E7" w14:textId="77777777" w:rsidR="00207EFD" w:rsidRDefault="00207EFD" w:rsidP="003F0697">
      <w:pPr>
        <w:rPr>
          <w:sz w:val="24"/>
        </w:rPr>
      </w:pPr>
      <w:r w:rsidRPr="00800C88">
        <w:rPr>
          <w:color w:val="2F5496" w:themeColor="accent1" w:themeShade="BF"/>
          <w:sz w:val="24"/>
          <w:szCs w:val="24"/>
        </w:rPr>
        <w:t>iv) Stikkflamme</w:t>
      </w:r>
      <w:r w:rsidR="00800C88" w:rsidRPr="00800C88">
        <w:rPr>
          <w:color w:val="2F5496" w:themeColor="accent1" w:themeShade="BF"/>
          <w:sz w:val="24"/>
          <w:szCs w:val="24"/>
        </w:rPr>
        <w:br/>
      </w:r>
      <w:r>
        <w:t xml:space="preserve">Vær oppmerksom på flammen ut av fenghullet slik at du unngår å svi din sidemann. </w:t>
      </w:r>
      <w:r>
        <w:rPr>
          <w:sz w:val="24"/>
        </w:rPr>
        <w:t>Fengpanneavviser bør benyttes.</w:t>
      </w:r>
    </w:p>
    <w:p w14:paraId="5FA654F9" w14:textId="3232F9C1" w:rsidR="00207EFD" w:rsidRDefault="00207EFD" w:rsidP="003F0697">
      <w:pPr>
        <w:rPr>
          <w:sz w:val="24"/>
        </w:rPr>
      </w:pPr>
      <w:r w:rsidRPr="00800C88">
        <w:rPr>
          <w:color w:val="2F5496" w:themeColor="accent1" w:themeShade="BF"/>
          <w:sz w:val="24"/>
          <w:szCs w:val="24"/>
        </w:rPr>
        <w:t>v) Klikk</w:t>
      </w:r>
      <w:r w:rsidR="00800C88" w:rsidRPr="00800C88">
        <w:rPr>
          <w:color w:val="2F5496" w:themeColor="accent1" w:themeShade="BF"/>
          <w:sz w:val="24"/>
          <w:szCs w:val="24"/>
        </w:rPr>
        <w:br/>
      </w:r>
      <w:r>
        <w:rPr>
          <w:sz w:val="24"/>
        </w:rPr>
        <w:t xml:space="preserve">Hvis </w:t>
      </w:r>
      <w:r w:rsidRPr="00207EFD">
        <w:rPr>
          <w:sz w:val="24"/>
        </w:rPr>
        <w:t>geværet klikker skal d</w:t>
      </w:r>
      <w:r w:rsidR="00181C48">
        <w:rPr>
          <w:sz w:val="24"/>
        </w:rPr>
        <w:t>et</w:t>
      </w:r>
      <w:r w:rsidRPr="00207EFD">
        <w:rPr>
          <w:sz w:val="24"/>
        </w:rPr>
        <w:t xml:space="preserve"> ikke lade</w:t>
      </w:r>
      <w:r w:rsidR="00181C48">
        <w:rPr>
          <w:sz w:val="24"/>
        </w:rPr>
        <w:t>s</w:t>
      </w:r>
      <w:r w:rsidRPr="00207EFD">
        <w:rPr>
          <w:sz w:val="24"/>
        </w:rPr>
        <w:t xml:space="preserve"> om. Dersom </w:t>
      </w:r>
      <w:r w:rsidR="00181C48">
        <w:rPr>
          <w:sz w:val="24"/>
        </w:rPr>
        <w:t xml:space="preserve">kruttet på </w:t>
      </w:r>
      <w:r w:rsidRPr="00207EFD">
        <w:rPr>
          <w:sz w:val="24"/>
        </w:rPr>
        <w:t>feng</w:t>
      </w:r>
      <w:r w:rsidR="00181C48">
        <w:rPr>
          <w:sz w:val="24"/>
        </w:rPr>
        <w:t>pannen</w:t>
      </w:r>
      <w:r w:rsidRPr="00207EFD">
        <w:rPr>
          <w:sz w:val="24"/>
        </w:rPr>
        <w:t xml:space="preserve"> går av men ladningen i løpet ikke antenner, rømmes ladningen ved å stikke en dertil egnet rømnål i fenghullet. Fengpannen rengjøres, ny ladning helles på fengpannen</w:t>
      </w:r>
      <w:r w:rsidR="00181C48">
        <w:rPr>
          <w:sz w:val="24"/>
        </w:rPr>
        <w:t xml:space="preserve"> og </w:t>
      </w:r>
      <w:r w:rsidRPr="00207EFD">
        <w:rPr>
          <w:sz w:val="24"/>
        </w:rPr>
        <w:t>fengpannen lukkes. Geværet forsøkes avfyrt igjen. Antennes ikke feng</w:t>
      </w:r>
      <w:r w:rsidR="00181C48">
        <w:rPr>
          <w:sz w:val="24"/>
        </w:rPr>
        <w:t>panne</w:t>
      </w:r>
      <w:r w:rsidRPr="00207EFD">
        <w:rPr>
          <w:sz w:val="24"/>
        </w:rPr>
        <w:t>ladningen</w:t>
      </w:r>
      <w:r w:rsidR="00181C48">
        <w:rPr>
          <w:sz w:val="24"/>
        </w:rPr>
        <w:t>;</w:t>
      </w:r>
      <w:r w:rsidRPr="00207EFD">
        <w:rPr>
          <w:sz w:val="24"/>
        </w:rPr>
        <w:t xml:space="preserve"> kontroller og rengjør fengpannen og sjekk flintsteinen. Hvis steinen må skiftes bruk korrekt verktøy. </w:t>
      </w:r>
      <w:r w:rsidR="00181C48">
        <w:rPr>
          <w:sz w:val="24"/>
        </w:rPr>
        <w:t>Utvis</w:t>
      </w:r>
      <w:r w:rsidRPr="00207EFD">
        <w:rPr>
          <w:sz w:val="24"/>
        </w:rPr>
        <w:t xml:space="preserve"> </w:t>
      </w:r>
      <w:r w:rsidR="0059500B">
        <w:rPr>
          <w:sz w:val="24"/>
        </w:rPr>
        <w:t xml:space="preserve">ekstra </w:t>
      </w:r>
      <w:r w:rsidRPr="00207EFD">
        <w:rPr>
          <w:sz w:val="24"/>
        </w:rPr>
        <w:t>forsiktig</w:t>
      </w:r>
      <w:r w:rsidR="00181C48">
        <w:rPr>
          <w:sz w:val="24"/>
        </w:rPr>
        <w:t xml:space="preserve">het </w:t>
      </w:r>
      <w:r w:rsidRPr="00207EFD">
        <w:rPr>
          <w:sz w:val="24"/>
        </w:rPr>
        <w:t>mens d</w:t>
      </w:r>
      <w:r w:rsidR="00181C48">
        <w:rPr>
          <w:sz w:val="24"/>
        </w:rPr>
        <w:t>et</w:t>
      </w:r>
      <w:r w:rsidRPr="00207EFD">
        <w:rPr>
          <w:sz w:val="24"/>
        </w:rPr>
        <w:t xml:space="preserve"> justere</w:t>
      </w:r>
      <w:r w:rsidR="00181C48">
        <w:rPr>
          <w:sz w:val="24"/>
        </w:rPr>
        <w:t>s</w:t>
      </w:r>
      <w:r w:rsidRPr="00207EFD">
        <w:rPr>
          <w:sz w:val="24"/>
        </w:rPr>
        <w:t xml:space="preserve"> på et ladd våpen. Hvis et skudd må fjernes fra et våpen reduserer man ris</w:t>
      </w:r>
      <w:r w:rsidR="00181C48">
        <w:rPr>
          <w:sz w:val="24"/>
        </w:rPr>
        <w:t>i</w:t>
      </w:r>
      <w:r w:rsidRPr="00207EFD">
        <w:rPr>
          <w:sz w:val="24"/>
        </w:rPr>
        <w:t>k</w:t>
      </w:r>
      <w:r w:rsidR="00181C48">
        <w:rPr>
          <w:sz w:val="24"/>
        </w:rPr>
        <w:t>o</w:t>
      </w:r>
      <w:r w:rsidRPr="00207EFD">
        <w:rPr>
          <w:sz w:val="24"/>
        </w:rPr>
        <w:t>en for at kruttet skal antenne ved å helle vann i løpet først</w:t>
      </w:r>
      <w:r>
        <w:rPr>
          <w:sz w:val="24"/>
        </w:rPr>
        <w:t>.</w:t>
      </w:r>
    </w:p>
    <w:p w14:paraId="0B16B365" w14:textId="77777777" w:rsidR="00207EFD" w:rsidRDefault="00207EFD" w:rsidP="003F0697">
      <w:pPr>
        <w:rPr>
          <w:sz w:val="24"/>
        </w:rPr>
      </w:pPr>
      <w:r w:rsidRPr="00800C88">
        <w:rPr>
          <w:color w:val="2F5496" w:themeColor="accent1" w:themeShade="BF"/>
          <w:sz w:val="24"/>
          <w:szCs w:val="24"/>
        </w:rPr>
        <w:t>vi) Varsling ved problemer</w:t>
      </w:r>
      <w:r w:rsidR="00800C88" w:rsidRPr="00800C88">
        <w:rPr>
          <w:color w:val="2F5496" w:themeColor="accent1" w:themeShade="BF"/>
          <w:sz w:val="24"/>
          <w:szCs w:val="24"/>
        </w:rPr>
        <w:br/>
      </w:r>
      <w:r>
        <w:rPr>
          <w:sz w:val="24"/>
        </w:rPr>
        <w:t xml:space="preserve">Soldaten </w:t>
      </w:r>
      <w:r w:rsidRPr="00207EFD">
        <w:rPr>
          <w:sz w:val="24"/>
        </w:rPr>
        <w:t>skal alltid melde fra til sin offiser eller underoffiser om eventuelle problemer</w:t>
      </w:r>
      <w:r>
        <w:rPr>
          <w:sz w:val="24"/>
        </w:rPr>
        <w:t>.</w:t>
      </w:r>
    </w:p>
    <w:p w14:paraId="00ECE27E" w14:textId="67654A36" w:rsidR="00207EFD" w:rsidRDefault="00207EFD" w:rsidP="003F0697">
      <w:pPr>
        <w:rPr>
          <w:sz w:val="24"/>
        </w:rPr>
      </w:pPr>
      <w:r w:rsidRPr="00800C88">
        <w:rPr>
          <w:color w:val="2F5496" w:themeColor="accent1" w:themeShade="BF"/>
          <w:sz w:val="24"/>
          <w:szCs w:val="24"/>
        </w:rPr>
        <w:t>vii) Kontroll med våpen</w:t>
      </w:r>
      <w:r w:rsidR="00800C88" w:rsidRPr="00800C88">
        <w:rPr>
          <w:color w:val="2F5496" w:themeColor="accent1" w:themeShade="BF"/>
          <w:sz w:val="24"/>
          <w:szCs w:val="24"/>
        </w:rPr>
        <w:br/>
      </w:r>
      <w:r>
        <w:rPr>
          <w:sz w:val="24"/>
        </w:rPr>
        <w:t xml:space="preserve">Ingen </w:t>
      </w:r>
      <w:r w:rsidRPr="00207EFD">
        <w:rPr>
          <w:sz w:val="24"/>
        </w:rPr>
        <w:t>må overlate våpen til publikum. Våpen må aldri bli etterlatt uten tilsyn eller bli lagret skjødesløst. Ingen våpen må avfyres mot publikum</w:t>
      </w:r>
      <w:r>
        <w:rPr>
          <w:sz w:val="24"/>
        </w:rPr>
        <w:t>.</w:t>
      </w:r>
    </w:p>
    <w:p w14:paraId="1AB9A31D" w14:textId="54877A8F" w:rsidR="00207EFD" w:rsidRDefault="00207EFD" w:rsidP="003F0697">
      <w:pPr>
        <w:rPr>
          <w:sz w:val="24"/>
        </w:rPr>
      </w:pPr>
      <w:r w:rsidRPr="00800C88">
        <w:rPr>
          <w:color w:val="2F5496" w:themeColor="accent1" w:themeShade="BF"/>
          <w:sz w:val="24"/>
          <w:szCs w:val="24"/>
        </w:rPr>
        <w:t>viii) Avfyring</w:t>
      </w:r>
      <w:r w:rsidR="00800C88" w:rsidRPr="00800C88">
        <w:rPr>
          <w:color w:val="2F5496" w:themeColor="accent1" w:themeShade="BF"/>
          <w:sz w:val="24"/>
          <w:szCs w:val="24"/>
        </w:rPr>
        <w:br/>
      </w:r>
      <w:r>
        <w:rPr>
          <w:sz w:val="24"/>
        </w:rPr>
        <w:t xml:space="preserve">Et våpen </w:t>
      </w:r>
      <w:r w:rsidRPr="00207EFD">
        <w:rPr>
          <w:sz w:val="24"/>
        </w:rPr>
        <w:t>må aldri avfyr</w:t>
      </w:r>
      <w:r w:rsidR="00957707">
        <w:rPr>
          <w:sz w:val="24"/>
        </w:rPr>
        <w:t>es</w:t>
      </w:r>
      <w:r w:rsidRPr="00207EFD">
        <w:rPr>
          <w:sz w:val="24"/>
        </w:rPr>
        <w:t xml:space="preserve"> uten godkjennelse, og </w:t>
      </w:r>
      <w:r w:rsidR="00957707">
        <w:rPr>
          <w:sz w:val="24"/>
        </w:rPr>
        <w:t xml:space="preserve">det skal alltid skje </w:t>
      </w:r>
      <w:r w:rsidRPr="00207EFD">
        <w:rPr>
          <w:sz w:val="24"/>
        </w:rPr>
        <w:t>under oppsyn av godkjent offiser eller underoffise</w:t>
      </w:r>
      <w:r>
        <w:rPr>
          <w:sz w:val="24"/>
        </w:rPr>
        <w:t>r.</w:t>
      </w:r>
    </w:p>
    <w:p w14:paraId="5EB350DF" w14:textId="77777777" w:rsidR="00207EFD" w:rsidRDefault="00207EFD" w:rsidP="003F0697">
      <w:pPr>
        <w:rPr>
          <w:sz w:val="24"/>
        </w:rPr>
      </w:pPr>
      <w:r w:rsidRPr="00800C88">
        <w:rPr>
          <w:color w:val="2F5496" w:themeColor="accent1" w:themeShade="BF"/>
          <w:sz w:val="24"/>
          <w:szCs w:val="24"/>
        </w:rPr>
        <w:t>ix) Ansvar</w:t>
      </w:r>
      <w:r w:rsidR="00800C88">
        <w:rPr>
          <w:color w:val="2F5496" w:themeColor="accent1" w:themeShade="BF"/>
          <w:sz w:val="24"/>
          <w:szCs w:val="24"/>
        </w:rPr>
        <w:br/>
      </w:r>
      <w:r>
        <w:rPr>
          <w:sz w:val="24"/>
        </w:rPr>
        <w:t xml:space="preserve">Avdelingskommandøren </w:t>
      </w:r>
      <w:r w:rsidRPr="00207EFD">
        <w:rPr>
          <w:sz w:val="24"/>
        </w:rPr>
        <w:t>er ansvarlig for at alle under hans kommando er innforstått med gjeldende sikkerhetsregler ved hvert arrangement</w:t>
      </w:r>
      <w:r>
        <w:rPr>
          <w:sz w:val="24"/>
        </w:rPr>
        <w:t>.</w:t>
      </w:r>
    </w:p>
    <w:p w14:paraId="20326F57" w14:textId="77777777" w:rsidR="00533F69" w:rsidRDefault="00533F69" w:rsidP="003F0697">
      <w:r w:rsidRPr="00982D79">
        <w:rPr>
          <w:color w:val="2F5496" w:themeColor="accent1" w:themeShade="BF"/>
          <w:sz w:val="26"/>
          <w:szCs w:val="26"/>
        </w:rPr>
        <w:t>d) Bytte av rolle</w:t>
      </w:r>
      <w:r w:rsidR="00982D79" w:rsidRPr="00982D79">
        <w:rPr>
          <w:color w:val="2F5496" w:themeColor="accent1" w:themeShade="BF"/>
          <w:sz w:val="26"/>
          <w:szCs w:val="26"/>
        </w:rPr>
        <w:br/>
      </w:r>
      <w:r>
        <w:t xml:space="preserve">Hvis </w:t>
      </w:r>
      <w:r w:rsidRPr="00533F69">
        <w:t xml:space="preserve">en infanteri avdelingskommandør ønsker at noen av egne medlemmer skal delta som mannskap på kanon må han påse at medlemmet har gjennomgått og bestått </w:t>
      </w:r>
      <w:r w:rsidRPr="00F508F0">
        <w:rPr>
          <w:b/>
        </w:rPr>
        <w:t>pkt. 7</w:t>
      </w:r>
      <w:r w:rsidRPr="00533F69">
        <w:t xml:space="preserve"> Artilleriets sikkerhetstest, </w:t>
      </w:r>
      <w:r w:rsidRPr="00EF3674">
        <w:rPr>
          <w:b/>
        </w:rPr>
        <w:t>del 2</w:t>
      </w:r>
      <w:r w:rsidRPr="00533F69">
        <w:t xml:space="preserve"> i dette reglementet</w:t>
      </w:r>
      <w:r>
        <w:t>.</w:t>
      </w:r>
    </w:p>
    <w:p w14:paraId="49E62330" w14:textId="77777777" w:rsidR="00533F69" w:rsidRDefault="00533F69" w:rsidP="00533F69">
      <w:pPr>
        <w:pStyle w:val="Overskrift1"/>
      </w:pPr>
      <w:bookmarkStart w:id="7" w:name="_Toc6756854"/>
      <w:r>
        <w:t xml:space="preserve">5 </w:t>
      </w:r>
      <w:r w:rsidR="00DA7CD1">
        <w:t>–</w:t>
      </w:r>
      <w:r>
        <w:t xml:space="preserve"> Infanteri</w:t>
      </w:r>
      <w:r w:rsidR="00DA7CD1">
        <w:t xml:space="preserve"> (</w:t>
      </w:r>
      <w:r>
        <w:t>muskett</w:t>
      </w:r>
      <w:r w:rsidR="00DA7CD1">
        <w:t xml:space="preserve">, </w:t>
      </w:r>
      <w:r>
        <w:t>rifle</w:t>
      </w:r>
      <w:r w:rsidR="00DA7CD1">
        <w:t xml:space="preserve"> og pistol) </w:t>
      </w:r>
      <w:r>
        <w:t>sikkerhet</w:t>
      </w:r>
      <w:r w:rsidR="00DA7CD1">
        <w:t>stest</w:t>
      </w:r>
      <w:bookmarkEnd w:id="7"/>
    </w:p>
    <w:p w14:paraId="1CE0C653" w14:textId="77777777" w:rsidR="00533F69" w:rsidRDefault="00533F69" w:rsidP="003F0697">
      <w:r>
        <w:t xml:space="preserve">Avdelingskommandører </w:t>
      </w:r>
      <w:r w:rsidRPr="00533F69">
        <w:t>og sikkerhetsansvarlig skal påse at alle deltagere som ønsker å ta del i en trefning skal være sikkerhetsgodkjente. Alle som ønsker å delta må ha et godkjent sikkerhetsbevis for å kunne delta</w:t>
      </w:r>
      <w:r>
        <w:t>.</w:t>
      </w:r>
    </w:p>
    <w:p w14:paraId="7625287A" w14:textId="77777777" w:rsidR="00207EFD" w:rsidRPr="00533F69" w:rsidRDefault="00533F69" w:rsidP="003F0697">
      <w:pPr>
        <w:rPr>
          <w:b/>
        </w:rPr>
      </w:pPr>
      <w:r w:rsidRPr="00533F69">
        <w:rPr>
          <w:b/>
        </w:rPr>
        <w:t>Testen har to deler</w:t>
      </w:r>
    </w:p>
    <w:p w14:paraId="0A8ED7B8" w14:textId="77777777" w:rsidR="00533F69" w:rsidRPr="00533F69" w:rsidRDefault="00533F69" w:rsidP="00982D79">
      <w:pPr>
        <w:pStyle w:val="Overskrift2"/>
      </w:pPr>
      <w:bookmarkStart w:id="8" w:name="_Toc6756855"/>
      <w:r w:rsidRPr="00533F69">
        <w:t>Del 1</w:t>
      </w:r>
      <w:bookmarkEnd w:id="8"/>
    </w:p>
    <w:p w14:paraId="24F66A03" w14:textId="77777777" w:rsidR="00533F69" w:rsidRDefault="00533F69" w:rsidP="003F0697">
      <w:r>
        <w:t>Anvendelig for alle medlemmer.</w:t>
      </w:r>
    </w:p>
    <w:p w14:paraId="1C4DC976" w14:textId="77777777" w:rsidR="00533F69" w:rsidRDefault="00533F69" w:rsidP="003F0697">
      <w:r>
        <w:t>Kandidaten skal:</w:t>
      </w:r>
    </w:p>
    <w:p w14:paraId="6F367B92" w14:textId="43BC3E4D" w:rsidR="00533F69" w:rsidRDefault="00533F69" w:rsidP="003F0697">
      <w:r>
        <w:t>a) Skrive under på a</w:t>
      </w:r>
      <w:r w:rsidRPr="00533F69">
        <w:t>t han/hun er innforstått med innholdet i dette reglementet og det ansvaret han/hun har i forhold til andre medlemmer og publikum</w:t>
      </w:r>
      <w:r>
        <w:t>.</w:t>
      </w:r>
    </w:p>
    <w:p w14:paraId="182F89BA" w14:textId="77777777" w:rsidR="00533F69" w:rsidRDefault="00533F69" w:rsidP="003F0697">
      <w:r>
        <w:t xml:space="preserve">b) Forevise sin </w:t>
      </w:r>
      <w:r w:rsidRPr="00533F69">
        <w:t>uniform og alt sitt utstyr for godkjenning i sin forening</w:t>
      </w:r>
      <w:r>
        <w:t>.</w:t>
      </w:r>
    </w:p>
    <w:p w14:paraId="72C35772" w14:textId="77777777" w:rsidR="00533F69" w:rsidRDefault="00533F69" w:rsidP="003F0697">
      <w:r>
        <w:t xml:space="preserve">c) Demonstrere </w:t>
      </w:r>
      <w:r w:rsidRPr="00533F69">
        <w:t>at han/hun har de nødvendige ferdigheter og forståelse av drillen som er påkrevet</w:t>
      </w:r>
      <w:r>
        <w:t>.</w:t>
      </w:r>
    </w:p>
    <w:p w14:paraId="4AFE9711" w14:textId="77777777" w:rsidR="00533F69" w:rsidRPr="00DA7CD1" w:rsidRDefault="00533F69" w:rsidP="00982D79">
      <w:pPr>
        <w:pStyle w:val="Overskrift2"/>
      </w:pPr>
      <w:bookmarkStart w:id="9" w:name="_Toc6756856"/>
      <w:r w:rsidRPr="00DA7CD1">
        <w:t>Del 2</w:t>
      </w:r>
      <w:bookmarkEnd w:id="9"/>
    </w:p>
    <w:p w14:paraId="23F63B53" w14:textId="77777777" w:rsidR="00533F69" w:rsidRDefault="00533F69" w:rsidP="003F0697">
      <w:r>
        <w:t>Anvendelig for alle medlemmer som ønsker å skyte med muskett, rifle og/ eller pistol.</w:t>
      </w:r>
      <w:r>
        <w:br/>
        <w:t>- For å bli godkjent må kandidaten, etter å ha gjennomgått del 1, demonstrere:</w:t>
      </w:r>
    </w:p>
    <w:p w14:paraId="384E91F4" w14:textId="77777777" w:rsidR="00001774" w:rsidRDefault="00001774" w:rsidP="003F0697">
      <w:r>
        <w:t>a) Hvordan våpenet virker</w:t>
      </w:r>
      <w:r>
        <w:br/>
        <w:t>Dette skal inkludere demontering og sammensetning av våpenet</w:t>
      </w:r>
    </w:p>
    <w:p w14:paraId="39421D53" w14:textId="3116B73A" w:rsidR="00001774" w:rsidRDefault="00001774" w:rsidP="003F0697">
      <w:r>
        <w:t>b) Flintesteinen</w:t>
      </w:r>
      <w:r>
        <w:br/>
        <w:t xml:space="preserve">Hvordan den virker, og </w:t>
      </w:r>
      <w:r w:rsidRPr="00001774">
        <w:t xml:space="preserve">dens bevegelse over ildstålet. I denne delen </w:t>
      </w:r>
      <w:r w:rsidR="004B01A0">
        <w:t>skal</w:t>
      </w:r>
      <w:r w:rsidRPr="00001774">
        <w:t xml:space="preserve"> kandidaten først justere flinten for deretter å skifte til en annen flint</w:t>
      </w:r>
    </w:p>
    <w:p w14:paraId="386BD145" w14:textId="2557BD1F" w:rsidR="00001774" w:rsidRDefault="00001774" w:rsidP="003F0697">
      <w:r>
        <w:t>c) Fengpannen</w:t>
      </w:r>
      <w:r>
        <w:br/>
        <w:t xml:space="preserve">Kandidaten </w:t>
      </w:r>
      <w:r w:rsidRPr="00001774">
        <w:t xml:space="preserve">demonstrerer fylling av fengpannen. Dette </w:t>
      </w:r>
      <w:r w:rsidR="004B01A0">
        <w:t>ska</w:t>
      </w:r>
      <w:r w:rsidRPr="00001774">
        <w:t xml:space="preserve">l </w:t>
      </w:r>
      <w:r w:rsidR="004B01A0">
        <w:t>gjøres</w:t>
      </w:r>
      <w:r w:rsidRPr="00001774">
        <w:t xml:space="preserve"> flere ganger for å påse at kandidaten har forstått å bruke riktig mengde krutt på pannen</w:t>
      </w:r>
      <w:r>
        <w:t>.</w:t>
      </w:r>
    </w:p>
    <w:p w14:paraId="1B480EEC" w14:textId="77777777" w:rsidR="00001774" w:rsidRDefault="00001774" w:rsidP="003F0697">
      <w:r>
        <w:t>d) Lading</w:t>
      </w:r>
      <w:r>
        <w:br/>
        <w:t xml:space="preserve"> Dette gjøres i henhold til reglement, på kommando.</w:t>
      </w:r>
    </w:p>
    <w:p w14:paraId="367138D2" w14:textId="31FF020A" w:rsidR="00001774" w:rsidRDefault="00001774" w:rsidP="003F0697">
      <w:r>
        <w:t>e) Klikk</w:t>
      </w:r>
      <w:r>
        <w:br/>
        <w:t>Kandidaten skal</w:t>
      </w:r>
      <w:r w:rsidRPr="00001774">
        <w:t xml:space="preserve"> demonstrere hvordan et tett fenghull åpnes, etterfylle krutt på fengpannen og avfyre skuddet.</w:t>
      </w:r>
      <w:r>
        <w:t xml:space="preserve"> </w:t>
      </w:r>
      <w:r w:rsidRPr="00001774">
        <w:t xml:space="preserve">Kandidaten </w:t>
      </w:r>
      <w:r>
        <w:t>skal</w:t>
      </w:r>
      <w:r w:rsidRPr="00001774">
        <w:t xml:space="preserve"> deretter fjerne et skudd fra løpet</w:t>
      </w:r>
      <w:r>
        <w:t>.</w:t>
      </w:r>
    </w:p>
    <w:p w14:paraId="309D95E6" w14:textId="2C4E7FA4" w:rsidR="00001774" w:rsidRDefault="00001774" w:rsidP="003F0697">
      <w:r>
        <w:t>f) Vedlikehold</w:t>
      </w:r>
      <w:r>
        <w:br/>
        <w:t xml:space="preserve">Kandidaten skal </w:t>
      </w:r>
      <w:r w:rsidRPr="00001774">
        <w:t xml:space="preserve">rengjøre </w:t>
      </w:r>
      <w:r w:rsidR="004B01A0">
        <w:t xml:space="preserve">og pusse </w:t>
      </w:r>
      <w:r w:rsidRPr="00001774">
        <w:t>våpenet. Det er underforstått at dette vil ta litt tid</w:t>
      </w:r>
      <w:r w:rsidR="004B01A0">
        <w:t>,</w:t>
      </w:r>
      <w:r w:rsidRPr="00001774">
        <w:t xml:space="preserve"> så det avklares at våpenet skal inspiseres etter en liten stund. Ved denne inspeksjonen </w:t>
      </w:r>
      <w:r>
        <w:t>skal</w:t>
      </w:r>
      <w:r w:rsidRPr="00001774">
        <w:t xml:space="preserve"> kandidaten demonstrere hvordan våpenet demonteres og settes sammen</w:t>
      </w:r>
      <w:r>
        <w:t>.</w:t>
      </w:r>
    </w:p>
    <w:p w14:paraId="288C6894" w14:textId="77777777" w:rsidR="00001774" w:rsidRDefault="00001774" w:rsidP="003F0697">
      <w:r>
        <w:t>g) Patroner</w:t>
      </w:r>
      <w:r>
        <w:br/>
        <w:t>Kandidaten skal demonstrere hvordan patroner rulles og pakkes.</w:t>
      </w:r>
    </w:p>
    <w:p w14:paraId="2D94CF4E" w14:textId="77777777" w:rsidR="00001774" w:rsidRDefault="00001774" w:rsidP="003F0697">
      <w:r>
        <w:t>Kandidaten vil bli informert om resultatet av testen, med eventuelle bemerkninger til hva som må forbedres.</w:t>
      </w:r>
    </w:p>
    <w:p w14:paraId="40E1BF7F" w14:textId="77777777" w:rsidR="00001774" w:rsidRDefault="00001774" w:rsidP="003F0697">
      <w:r>
        <w:t>Resultatet skal loggføres.</w:t>
      </w:r>
    </w:p>
    <w:p w14:paraId="2F7C5503" w14:textId="77777777" w:rsidR="00001774" w:rsidRDefault="00001774" w:rsidP="00001774">
      <w:pPr>
        <w:pStyle w:val="Overskrift1"/>
      </w:pPr>
      <w:bookmarkStart w:id="10" w:name="_Toc6756857"/>
      <w:r>
        <w:t xml:space="preserve">6 </w:t>
      </w:r>
      <w:r w:rsidR="00800C88">
        <w:t>–</w:t>
      </w:r>
      <w:r>
        <w:t xml:space="preserve"> Artilleri</w:t>
      </w:r>
      <w:bookmarkEnd w:id="10"/>
    </w:p>
    <w:p w14:paraId="4FD620D1" w14:textId="77777777" w:rsidR="00001774" w:rsidRDefault="00001774" w:rsidP="00001774">
      <w:r w:rsidRPr="00982D79">
        <w:rPr>
          <w:color w:val="2F5496" w:themeColor="accent1" w:themeShade="BF"/>
          <w:sz w:val="26"/>
          <w:szCs w:val="26"/>
        </w:rPr>
        <w:t>a) Drill og manøvrering</w:t>
      </w:r>
      <w:r w:rsidR="00982D79" w:rsidRPr="00982D79">
        <w:rPr>
          <w:color w:val="2F5496" w:themeColor="accent1" w:themeShade="BF"/>
          <w:sz w:val="26"/>
          <w:szCs w:val="26"/>
        </w:rPr>
        <w:br/>
      </w:r>
      <w:r>
        <w:t xml:space="preserve">Det </w:t>
      </w:r>
      <w:r w:rsidRPr="001039BC">
        <w:t xml:space="preserve">er forventet </w:t>
      </w:r>
      <w:r>
        <w:t>at artilleristen</w:t>
      </w:r>
      <w:r w:rsidRPr="001039BC">
        <w:t xml:space="preserve"> kan drill og manøvreringe</w:t>
      </w:r>
      <w:r>
        <w:t>r</w:t>
      </w:r>
      <w:r w:rsidRPr="001039BC">
        <w:t xml:space="preserve"> i henhold til gjeldende reglement</w:t>
      </w:r>
      <w:r>
        <w:t>.</w:t>
      </w:r>
    </w:p>
    <w:p w14:paraId="64B5CBC3" w14:textId="22595975" w:rsidR="00001774" w:rsidRDefault="00001774" w:rsidP="00001774">
      <w:r w:rsidRPr="00982D79">
        <w:rPr>
          <w:color w:val="2F5496" w:themeColor="accent1" w:themeShade="BF"/>
          <w:sz w:val="26"/>
          <w:szCs w:val="26"/>
        </w:rPr>
        <w:t>b) Godkjenning</w:t>
      </w:r>
      <w:r w:rsidR="00982D79" w:rsidRPr="00982D79">
        <w:rPr>
          <w:color w:val="2F5496" w:themeColor="accent1" w:themeShade="BF"/>
          <w:sz w:val="26"/>
          <w:szCs w:val="26"/>
        </w:rPr>
        <w:br/>
      </w:r>
      <w:r>
        <w:t xml:space="preserve">Før </w:t>
      </w:r>
      <w:r w:rsidRPr="00001774">
        <w:t>en kanon tas i bruk i et slag skal den først kontrolleres og godkjennes av sikkerhetsansvarlig for å kunne avgjøre bruken av kanonen. Ved denne inspeksjonen</w:t>
      </w:r>
      <w:r>
        <w:t xml:space="preserve"> </w:t>
      </w:r>
      <w:r w:rsidRPr="00001774">
        <w:t xml:space="preserve">skal også godkjenning av ladningstype (krutt type, </w:t>
      </w:r>
      <w:r w:rsidR="004C60B0">
        <w:t xml:space="preserve">kardus/ </w:t>
      </w:r>
      <w:r w:rsidRPr="00001774">
        <w:t>innpak</w:t>
      </w:r>
      <w:r w:rsidR="004C60B0">
        <w:t>n</w:t>
      </w:r>
      <w:r w:rsidRPr="00001774">
        <w:t>ing</w:t>
      </w:r>
      <w:r w:rsidR="004C60B0">
        <w:t xml:space="preserve"> og</w:t>
      </w:r>
      <w:r w:rsidRPr="00001774">
        <w:t xml:space="preserve"> </w:t>
      </w:r>
      <w:r>
        <w:t xml:space="preserve">evt </w:t>
      </w:r>
      <w:r w:rsidRPr="00001774">
        <w:t>forladning), ladningsstørrelse og avfyringsmåte godkjennes</w:t>
      </w:r>
      <w:r>
        <w:t>.</w:t>
      </w:r>
    </w:p>
    <w:p w14:paraId="2D56EFE0" w14:textId="77777777" w:rsidR="00B743F2" w:rsidRDefault="00B743F2" w:rsidP="00001774">
      <w:r w:rsidRPr="00982D79">
        <w:rPr>
          <w:color w:val="2F5496" w:themeColor="accent1" w:themeShade="BF"/>
          <w:sz w:val="26"/>
          <w:szCs w:val="26"/>
        </w:rPr>
        <w:t>c) Ladning</w:t>
      </w:r>
      <w:r w:rsidR="003C7446">
        <w:rPr>
          <w:color w:val="2F5496" w:themeColor="accent1" w:themeShade="BF"/>
          <w:sz w:val="26"/>
          <w:szCs w:val="26"/>
        </w:rPr>
        <w:br/>
      </w:r>
      <w:r w:rsidR="003C7446">
        <w:t>Til den enkelte kanon skal det kun benyttes ladninger/ karduser tilpasset denne kanon. For avfyring av kanonen benyttes vanligvis lunte i kanonens fenghull, men løst finkornet svartkrutt kan også benyttes, evt i tillegg til lunte. Som et alternativ kan også elektrisk avfyring av karduser benyttes.</w:t>
      </w:r>
    </w:p>
    <w:p w14:paraId="7B3D3DC3" w14:textId="01E1EF43" w:rsidR="00B743F2" w:rsidRDefault="00B743F2" w:rsidP="00001774">
      <w:r w:rsidRPr="00982D79">
        <w:rPr>
          <w:color w:val="2F5496" w:themeColor="accent1" w:themeShade="BF"/>
          <w:sz w:val="26"/>
          <w:szCs w:val="26"/>
        </w:rPr>
        <w:t>d) Ansvar</w:t>
      </w:r>
      <w:r w:rsidR="00982D79" w:rsidRPr="00982D79">
        <w:rPr>
          <w:color w:val="2F5496" w:themeColor="accent1" w:themeShade="BF"/>
          <w:sz w:val="26"/>
          <w:szCs w:val="26"/>
        </w:rPr>
        <w:br/>
      </w:r>
      <w:r>
        <w:t xml:space="preserve">Kanonkommandøren </w:t>
      </w:r>
      <w:r w:rsidRPr="00B743F2">
        <w:t>må aldri overlate ansvaret for en kanon til uautoriserte personer, eller å la publikum delta som mannskap ved en ladd kanon</w:t>
      </w:r>
      <w:r w:rsidR="00816B24">
        <w:t xml:space="preserve"> uten i helt spesielle tilfeller</w:t>
      </w:r>
      <w:r w:rsidRPr="00B743F2">
        <w:t xml:space="preserve">. </w:t>
      </w:r>
      <w:r w:rsidR="007460EE">
        <w:t xml:space="preserve">Dette skal gjenspeiles i arrangementets risikovurdering. </w:t>
      </w:r>
      <w:r w:rsidRPr="00B743F2">
        <w:t>Kun kanonkommandøren kan gi ordre om å avfyre en kanon</w:t>
      </w:r>
      <w:r>
        <w:t>.</w:t>
      </w:r>
    </w:p>
    <w:p w14:paraId="7777566D" w14:textId="696609D8" w:rsidR="00B743F2" w:rsidRDefault="00B743F2" w:rsidP="00001774">
      <w:r w:rsidRPr="00982D79">
        <w:rPr>
          <w:color w:val="2F5496" w:themeColor="accent1" w:themeShade="BF"/>
          <w:sz w:val="26"/>
          <w:szCs w:val="26"/>
        </w:rPr>
        <w:t>e) Signal før «FYR»</w:t>
      </w:r>
      <w:r w:rsidR="00982D79" w:rsidRPr="00982D79">
        <w:rPr>
          <w:color w:val="2F5496" w:themeColor="accent1" w:themeShade="BF"/>
          <w:sz w:val="26"/>
          <w:szCs w:val="26"/>
        </w:rPr>
        <w:br/>
      </w:r>
      <w:r>
        <w:t xml:space="preserve">Signalet </w:t>
      </w:r>
      <w:r w:rsidRPr="00B743F2">
        <w:t>for en ladet kanon skal være at</w:t>
      </w:r>
      <w:r>
        <w:t xml:space="preserve"> 1-er/ </w:t>
      </w:r>
      <w:r w:rsidR="007460EE">
        <w:t>l</w:t>
      </w:r>
      <w:r w:rsidRPr="00B743F2">
        <w:t>untemann har sin høyre arm høyt hevet. ”Skudd kommer!” kommanderes med høy stemme</w:t>
      </w:r>
      <w:r>
        <w:t>.</w:t>
      </w:r>
    </w:p>
    <w:p w14:paraId="383B85B7" w14:textId="77777777" w:rsidR="00B743F2" w:rsidRDefault="00B743F2" w:rsidP="00001774">
      <w:r w:rsidRPr="00982D79">
        <w:rPr>
          <w:color w:val="2F5496" w:themeColor="accent1" w:themeShade="BF"/>
          <w:sz w:val="26"/>
          <w:szCs w:val="26"/>
        </w:rPr>
        <w:t>f) Opplæring</w:t>
      </w:r>
      <w:r w:rsidR="00982D79" w:rsidRPr="00982D79">
        <w:rPr>
          <w:color w:val="2F5496" w:themeColor="accent1" w:themeShade="BF"/>
          <w:sz w:val="26"/>
          <w:szCs w:val="26"/>
        </w:rPr>
        <w:br/>
      </w:r>
      <w:r>
        <w:t xml:space="preserve">Alt </w:t>
      </w:r>
      <w:r w:rsidRPr="00B743F2">
        <w:t>mannskap på en kanon skal ha opplæring i håndtering av svartkrutt</w:t>
      </w:r>
      <w:r>
        <w:t>.</w:t>
      </w:r>
    </w:p>
    <w:p w14:paraId="5E858988" w14:textId="01094237" w:rsidR="00B743F2" w:rsidRDefault="00B743F2" w:rsidP="00001774">
      <w:r w:rsidRPr="00982D79">
        <w:rPr>
          <w:color w:val="2F5496" w:themeColor="accent1" w:themeShade="BF"/>
          <w:sz w:val="26"/>
          <w:szCs w:val="26"/>
        </w:rPr>
        <w:t>g) Inspeksjon og kontroll</w:t>
      </w:r>
      <w:r w:rsidR="00982D79" w:rsidRPr="00982D79">
        <w:rPr>
          <w:color w:val="2F5496" w:themeColor="accent1" w:themeShade="BF"/>
          <w:sz w:val="26"/>
          <w:szCs w:val="26"/>
        </w:rPr>
        <w:br/>
      </w:r>
      <w:r>
        <w:t xml:space="preserve">Alle kanoner </w:t>
      </w:r>
      <w:r w:rsidRPr="00B743F2">
        <w:t xml:space="preserve">skal regelmessig inspiseres og kontrolleres at de er i god </w:t>
      </w:r>
      <w:r w:rsidR="00F275EB">
        <w:t>stand</w:t>
      </w:r>
      <w:r w:rsidRPr="00B743F2">
        <w:t>. En kanon må aldri avfyres hvis en avdeling, vennlig eller ”fiend</w:t>
      </w:r>
      <w:r>
        <w:t>tlig</w:t>
      </w:r>
      <w:r w:rsidRPr="00B743F2">
        <w:t>” er innenfor 25 meter (30 meter til hester og ryttere) for skuddsonen av kanonen. Skuddsonen er en sone inne</w:t>
      </w:r>
      <w:r>
        <w:t>n</w:t>
      </w:r>
      <w:r w:rsidRPr="00B743F2">
        <w:t xml:space="preserve">for 45 graders vinkel fra røret og </w:t>
      </w:r>
      <w:r>
        <w:t>50</w:t>
      </w:r>
      <w:r w:rsidRPr="00B743F2">
        <w:t xml:space="preserve"> meter frem foran kanonen.</w:t>
      </w:r>
      <w:r>
        <w:t xml:space="preserve"> </w:t>
      </w:r>
      <w:r w:rsidR="0093788D">
        <w:br/>
      </w:r>
      <w:r w:rsidR="0093788D" w:rsidRPr="0093788D">
        <w:rPr>
          <w:b/>
        </w:rPr>
        <w:t xml:space="preserve">Om kortere avstander må benyttes, skal dette gjenspeiles i </w:t>
      </w:r>
      <w:r w:rsidR="00F275EB">
        <w:rPr>
          <w:b/>
        </w:rPr>
        <w:t xml:space="preserve">arrangementets </w:t>
      </w:r>
      <w:r w:rsidR="0093788D" w:rsidRPr="0093788D">
        <w:rPr>
          <w:b/>
        </w:rPr>
        <w:t>risikovurdering!</w:t>
      </w:r>
      <w:r w:rsidR="0093788D" w:rsidRPr="0093788D">
        <w:rPr>
          <w:b/>
        </w:rPr>
        <w:br/>
      </w:r>
      <w:r w:rsidRPr="00B743F2">
        <w:t>Korrekt skyteavstand skal demonstreres regelmessig av kanonkommandøren.</w:t>
      </w:r>
      <w:r>
        <w:t xml:space="preserve"> </w:t>
      </w:r>
      <w:r w:rsidRPr="00B743F2">
        <w:t>Avfyring med kanon i retning mot publikum må unngås.</w:t>
      </w:r>
      <w:r>
        <w:t xml:space="preserve"> </w:t>
      </w:r>
      <w:r w:rsidRPr="00B743F2">
        <w:t>Når kanonen lades og skytes med, må ingen tropper, vennlige eller ”fiend</w:t>
      </w:r>
      <w:r>
        <w:t>tlig</w:t>
      </w:r>
      <w:r w:rsidR="0093788D">
        <w:t>e</w:t>
      </w:r>
      <w:r w:rsidRPr="00B743F2">
        <w:t>” komme nærmere enn 5 meter til nærmeste kanonmannskap.</w:t>
      </w:r>
      <w:r>
        <w:t xml:space="preserve"> </w:t>
      </w:r>
      <w:r w:rsidRPr="00B743F2">
        <w:t>Under ingen omstendigheter skal noen tropper utenom kanonmannskapet bevege seg nærmere enn 5 meter fra ammunisjonsboksen</w:t>
      </w:r>
      <w:r w:rsidR="0093788D">
        <w:t>.</w:t>
      </w:r>
    </w:p>
    <w:p w14:paraId="43FA0E42" w14:textId="77777777" w:rsidR="0093788D" w:rsidRDefault="0093788D" w:rsidP="00001774">
      <w:r w:rsidRPr="00982D79">
        <w:rPr>
          <w:color w:val="2F5496" w:themeColor="accent1" w:themeShade="BF"/>
          <w:sz w:val="26"/>
          <w:szCs w:val="26"/>
        </w:rPr>
        <w:t>h) Prosedyre</w:t>
      </w:r>
      <w:r w:rsidR="00982D79" w:rsidRPr="00982D79">
        <w:rPr>
          <w:color w:val="2F5496" w:themeColor="accent1" w:themeShade="BF"/>
          <w:sz w:val="26"/>
          <w:szCs w:val="26"/>
        </w:rPr>
        <w:br/>
      </w:r>
      <w:r>
        <w:t>Godkjent</w:t>
      </w:r>
      <w:r w:rsidR="00DA7CD1">
        <w:t>, trygg lade- og skyteprosedyre.</w:t>
      </w:r>
      <w:r w:rsidR="00DA7CD1">
        <w:br/>
        <w:t>Ordrene skal gis i henhold til gjeldende reglement for avdelingen/ arrangementet.</w:t>
      </w:r>
    </w:p>
    <w:p w14:paraId="6B01CA5F" w14:textId="0CC70518" w:rsidR="00DF5C9E" w:rsidRPr="007133D3" w:rsidRDefault="00DA7CD1" w:rsidP="003F0697">
      <w:r w:rsidRPr="00982D79">
        <w:rPr>
          <w:color w:val="2F5496" w:themeColor="accent1" w:themeShade="BF"/>
          <w:sz w:val="26"/>
          <w:szCs w:val="26"/>
        </w:rPr>
        <w:t>i) Følgende sekvenser skal alltid følges:</w:t>
      </w:r>
      <w:r w:rsidR="00982D79" w:rsidRPr="00982D79">
        <w:rPr>
          <w:color w:val="2F5496" w:themeColor="accent1" w:themeShade="BF"/>
          <w:sz w:val="26"/>
          <w:szCs w:val="26"/>
        </w:rPr>
        <w:br/>
      </w:r>
      <w:r w:rsidR="00900178" w:rsidRPr="006237E9">
        <w:t>Innen saluttering eller annen initiell avfyring av kanon skal kanonen visiteres. Det skal benyttes hansker.</w:t>
      </w:r>
      <w:r w:rsidR="00900178" w:rsidRPr="006237E9">
        <w:br/>
      </w:r>
      <w:r w:rsidR="00DF5C9E" w:rsidRPr="006237E9">
        <w:t xml:space="preserve">i) </w:t>
      </w:r>
      <w:r w:rsidR="006237E9" w:rsidRPr="006237E9">
        <w:t xml:space="preserve">    </w:t>
      </w:r>
      <w:r w:rsidR="00900178" w:rsidRPr="006237E9">
        <w:t>Kontroller at fenghullet er åpent ved bruk av rømnål</w:t>
      </w:r>
      <w:r w:rsidR="00B54BB1">
        <w:t>/ fenghullsbørste</w:t>
      </w:r>
      <w:r w:rsidR="00900178" w:rsidRPr="006237E9">
        <w:t xml:space="preserve">. </w:t>
      </w:r>
      <w:r w:rsidR="00900178" w:rsidRPr="006237E9">
        <w:br/>
      </w:r>
      <w:r w:rsidR="00DF5C9E" w:rsidRPr="006237E9">
        <w:t xml:space="preserve">ii)  </w:t>
      </w:r>
      <w:r w:rsidR="006237E9" w:rsidRPr="006237E9">
        <w:t xml:space="preserve">  </w:t>
      </w:r>
      <w:r w:rsidR="00900178" w:rsidRPr="006237E9">
        <w:t>Røret skal sjekkes med kratsen eller ladestokken for å forsikre at det er rent og fritt for</w:t>
      </w:r>
      <w:r w:rsidR="00DF5C9E" w:rsidRPr="006237E9">
        <w:t xml:space="preserve"> </w:t>
      </w:r>
      <w:r w:rsidR="00900178" w:rsidRPr="006237E9">
        <w:t>løse gjenstander</w:t>
      </w:r>
      <w:r w:rsidR="00900178" w:rsidRPr="006237E9">
        <w:br/>
      </w:r>
      <w:r w:rsidR="00DF5C9E" w:rsidRPr="006237E9">
        <w:t xml:space="preserve">iii) </w:t>
      </w:r>
      <w:r w:rsidR="006237E9" w:rsidRPr="006237E9">
        <w:t xml:space="preserve">  </w:t>
      </w:r>
      <w:r w:rsidR="00900178" w:rsidRPr="006237E9">
        <w:t>På ordre føres ladning/ kardus inn i røret og presse</w:t>
      </w:r>
      <w:r w:rsidR="00B54BB1">
        <w:t>s</w:t>
      </w:r>
      <w:r w:rsidR="00900178" w:rsidRPr="006237E9">
        <w:t xml:space="preserve"> helt i bunn av røret</w:t>
      </w:r>
      <w:r w:rsidR="00DF5C9E" w:rsidRPr="006237E9">
        <w:t xml:space="preserve"> </w:t>
      </w:r>
      <w:r w:rsidR="00900178" w:rsidRPr="006237E9">
        <w:t>med ansetteren</w:t>
      </w:r>
      <w:r w:rsidR="00900178" w:rsidRPr="006237E9">
        <w:br/>
      </w:r>
      <w:r w:rsidR="00DF5C9E" w:rsidRPr="006237E9">
        <w:t xml:space="preserve">iv) </w:t>
      </w:r>
      <w:r w:rsidR="006237E9" w:rsidRPr="006237E9">
        <w:t xml:space="preserve">  </w:t>
      </w:r>
      <w:r w:rsidR="00900178" w:rsidRPr="006237E9">
        <w:t xml:space="preserve">Rømnålen stikkes ned i fenghullet for å stikke hull på </w:t>
      </w:r>
      <w:r w:rsidR="00DF5C9E" w:rsidRPr="006237E9">
        <w:t>kardusen</w:t>
      </w:r>
      <w:r w:rsidR="00900178" w:rsidRPr="006237E9">
        <w:br/>
      </w:r>
      <w:r w:rsidR="00DF5C9E" w:rsidRPr="006237E9">
        <w:t xml:space="preserve">v)  </w:t>
      </w:r>
      <w:r w:rsidR="006237E9" w:rsidRPr="006237E9">
        <w:t xml:space="preserve">  </w:t>
      </w:r>
      <w:r w:rsidR="00900178" w:rsidRPr="006237E9">
        <w:t>Lunte plasseres i fenghullet, godt ned i kardusens ladning. Klar kanon markeres ved at</w:t>
      </w:r>
      <w:r w:rsidR="00DF5C9E" w:rsidRPr="006237E9">
        <w:t xml:space="preserve"> </w:t>
      </w:r>
      <w:r w:rsidR="00900178" w:rsidRPr="006237E9">
        <w:t>1-er/ Luntemann hever sin høyre arm</w:t>
      </w:r>
      <w:r w:rsidR="00DF5C9E" w:rsidRPr="006237E9">
        <w:br/>
        <w:t xml:space="preserve">vi) </w:t>
      </w:r>
      <w:r w:rsidR="006237E9" w:rsidRPr="006237E9">
        <w:t xml:space="preserve">  </w:t>
      </w:r>
      <w:r w:rsidR="00DF5C9E" w:rsidRPr="006237E9">
        <w:t>Kanonkommandøren sjekker om området er klart, for i så tilfelle å advare med ”Skudd kommer” som en advarsel før kommandoen om ”Fyr!” kommer</w:t>
      </w:r>
      <w:r w:rsidR="00DF5C9E" w:rsidRPr="006237E9">
        <w:br/>
        <w:t>vii)</w:t>
      </w:r>
      <w:r w:rsidR="006237E9" w:rsidRPr="006237E9">
        <w:t xml:space="preserve"> </w:t>
      </w:r>
      <w:r w:rsidR="00DF5C9E" w:rsidRPr="006237E9">
        <w:t xml:space="preserve"> Lunten kan først etter dette anten</w:t>
      </w:r>
      <w:r w:rsidR="00B54BB1">
        <w:t>nes</w:t>
      </w:r>
      <w:r w:rsidR="00DF5C9E" w:rsidRPr="006237E9">
        <w:t xml:space="preserve"> med luntestokk eller brannrør</w:t>
      </w:r>
      <w:r w:rsidR="00DF5C9E" w:rsidRPr="006237E9">
        <w:br/>
        <w:t xml:space="preserve">viii) Fenghullet skal så sjekkes og renses, og røret vaskes </w:t>
      </w:r>
      <w:r w:rsidR="006237E9" w:rsidRPr="006237E9">
        <w:t xml:space="preserve">og evt kratses </w:t>
      </w:r>
      <w:r w:rsidR="00DF5C9E" w:rsidRPr="006237E9">
        <w:t>før ny la</w:t>
      </w:r>
      <w:r w:rsidR="007133D3">
        <w:t>d</w:t>
      </w:r>
      <w:r w:rsidR="00DF5C9E" w:rsidRPr="006237E9">
        <w:t>ing påbegynnes</w:t>
      </w:r>
      <w:r w:rsidR="00DF5C9E" w:rsidRPr="006237E9">
        <w:br/>
      </w:r>
      <w:r w:rsidR="006237E9" w:rsidRPr="007133D3">
        <w:t xml:space="preserve">ix)   </w:t>
      </w:r>
      <w:r w:rsidR="00DF5C9E" w:rsidRPr="007133D3">
        <w:t xml:space="preserve">Dersom skytingen skal fortsette, gjentas hele prosessen </w:t>
      </w:r>
    </w:p>
    <w:p w14:paraId="21391D6E" w14:textId="5ED96AA6" w:rsidR="007133D3" w:rsidRPr="007133D3" w:rsidRDefault="00B54BB1" w:rsidP="007133D3">
      <w:r w:rsidRPr="00B54BB1">
        <w:rPr>
          <w:color w:val="2F5496" w:themeColor="accent1" w:themeShade="BF"/>
          <w:sz w:val="26"/>
          <w:szCs w:val="26"/>
        </w:rPr>
        <w:t>j) Lading med elektrisk avfyring</w:t>
      </w:r>
      <w:r>
        <w:rPr>
          <w:color w:val="2F5496" w:themeColor="accent1" w:themeShade="BF"/>
          <w:sz w:val="26"/>
          <w:szCs w:val="26"/>
        </w:rPr>
        <w:br/>
      </w:r>
      <w:r w:rsidRPr="006237E9">
        <w:t xml:space="preserve">i)   </w:t>
      </w:r>
      <w:r>
        <w:t xml:space="preserve"> </w:t>
      </w:r>
      <w:r w:rsidRPr="006237E9">
        <w:t xml:space="preserve"> Røret skal sjekkes med kratsen eller ladestokken for å forsikre at det er rent og fritt for løse gjenstander</w:t>
      </w:r>
      <w:r w:rsidRPr="006237E9">
        <w:br/>
        <w:t>ii)</w:t>
      </w:r>
      <w:r>
        <w:t xml:space="preserve"> </w:t>
      </w:r>
      <w:r w:rsidRPr="006237E9">
        <w:t xml:space="preserve">   På ordre føres ladning/ kardus inn i røret og presse</w:t>
      </w:r>
      <w:r>
        <w:t>s</w:t>
      </w:r>
      <w:r w:rsidRPr="006237E9">
        <w:t xml:space="preserve"> helt i bunn av røret med ansetteren</w:t>
      </w:r>
      <w:r>
        <w:t xml:space="preserve">. 2-er/ lader skal beholde ladningens tennerledninger </w:t>
      </w:r>
      <w:r w:rsidR="007133D3">
        <w:t>under ladeprosessen</w:t>
      </w:r>
      <w:r w:rsidR="007133D3">
        <w:br/>
      </w:r>
      <w:r>
        <w:t xml:space="preserve">iii)   </w:t>
      </w:r>
      <w:r w:rsidR="007133D3">
        <w:t>Når kanonen er klar for avfyring, avisoleres tenneledningene og overleveres til skytter</w:t>
      </w:r>
      <w:r w:rsidRPr="006237E9">
        <w:br/>
      </w:r>
      <w:r w:rsidR="007133D3">
        <w:t>i</w:t>
      </w:r>
      <w:r w:rsidR="007133D3" w:rsidRPr="006237E9">
        <w:t xml:space="preserve">v)   Klar kanon markeres ved at </w:t>
      </w:r>
      <w:r w:rsidR="007133D3">
        <w:t>2</w:t>
      </w:r>
      <w:r w:rsidR="007133D3" w:rsidRPr="006237E9">
        <w:t>-er/ L</w:t>
      </w:r>
      <w:r w:rsidR="007133D3">
        <w:t>ader</w:t>
      </w:r>
      <w:r w:rsidR="007133D3" w:rsidRPr="006237E9">
        <w:t xml:space="preserve"> hever sin høyre arm</w:t>
      </w:r>
      <w:r w:rsidR="007133D3">
        <w:br/>
      </w:r>
      <w:r w:rsidR="007133D3" w:rsidRPr="006237E9">
        <w:t>v)</w:t>
      </w:r>
      <w:r w:rsidR="007133D3">
        <w:t xml:space="preserve"> </w:t>
      </w:r>
      <w:r w:rsidR="007133D3" w:rsidRPr="006237E9">
        <w:t xml:space="preserve">   Kanonkommandøren sjekker om området er klart, for i så tilfelle å advare med ”Skudd kommer” som en advarsel før kommandoen om ”Fyr!” kommer</w:t>
      </w:r>
      <w:r w:rsidR="007133D3" w:rsidRPr="006237E9">
        <w:br/>
        <w:t>vi)</w:t>
      </w:r>
      <w:r w:rsidR="007133D3">
        <w:t xml:space="preserve"> </w:t>
      </w:r>
      <w:r w:rsidR="007133D3" w:rsidRPr="006237E9">
        <w:t xml:space="preserve">  </w:t>
      </w:r>
      <w:r w:rsidR="007133D3">
        <w:t>Kanonen</w:t>
      </w:r>
      <w:r w:rsidR="007133D3" w:rsidRPr="006237E9">
        <w:t xml:space="preserve"> kan først etter dette </w:t>
      </w:r>
      <w:r w:rsidR="007133D3">
        <w:t>avfyres med dertil egnet strømkilde</w:t>
      </w:r>
      <w:r w:rsidR="007133D3" w:rsidRPr="006237E9">
        <w:br/>
        <w:t>vii)</w:t>
      </w:r>
      <w:r w:rsidR="007133D3">
        <w:t xml:space="preserve"> </w:t>
      </w:r>
      <w:r w:rsidR="007133D3" w:rsidRPr="006237E9">
        <w:t xml:space="preserve"> </w:t>
      </w:r>
      <w:r w:rsidR="007133D3">
        <w:t>R</w:t>
      </w:r>
      <w:r w:rsidR="007133D3" w:rsidRPr="006237E9">
        <w:t>øret vaskes og evt kratses før ny la</w:t>
      </w:r>
      <w:r w:rsidR="007133D3">
        <w:t>d</w:t>
      </w:r>
      <w:r w:rsidR="007133D3" w:rsidRPr="006237E9">
        <w:t>ing påbegynnes</w:t>
      </w:r>
      <w:r w:rsidR="007133D3" w:rsidRPr="006237E9">
        <w:br/>
      </w:r>
      <w:r w:rsidR="007133D3">
        <w:t>vii</w:t>
      </w:r>
      <w:r w:rsidR="007133D3" w:rsidRPr="007133D3">
        <w:t>i) Dersom skytingen skal fortsette, gjentas hele prosessen</w:t>
      </w:r>
    </w:p>
    <w:p w14:paraId="3EBD9AE5" w14:textId="2E97A023" w:rsidR="00207EFD" w:rsidRDefault="00B54BB1" w:rsidP="003F0697">
      <w:r>
        <w:rPr>
          <w:color w:val="2F5496" w:themeColor="accent1" w:themeShade="BF"/>
          <w:sz w:val="26"/>
          <w:szCs w:val="26"/>
        </w:rPr>
        <w:t>k</w:t>
      </w:r>
      <w:r w:rsidR="00DA7CD1" w:rsidRPr="00982D79">
        <w:rPr>
          <w:color w:val="2F5496" w:themeColor="accent1" w:themeShade="BF"/>
          <w:sz w:val="26"/>
          <w:szCs w:val="26"/>
        </w:rPr>
        <w:t>) Prosedyre ved «KLIKK»</w:t>
      </w:r>
      <w:r w:rsidR="00982D79" w:rsidRPr="00982D79">
        <w:rPr>
          <w:color w:val="2F5496" w:themeColor="accent1" w:themeShade="BF"/>
          <w:sz w:val="26"/>
          <w:szCs w:val="26"/>
        </w:rPr>
        <w:br/>
      </w:r>
      <w:r w:rsidR="00DA7CD1">
        <w:t>Hvis ladningen ikke antennes ved forsøk på avfyring, skal følgende prosedyre følges</w:t>
      </w:r>
      <w:r w:rsidR="006237E9">
        <w:t xml:space="preserve">. </w:t>
      </w:r>
      <w:r w:rsidR="006237E9" w:rsidRPr="006237E9">
        <w:t>Det skal benyttes hansker</w:t>
      </w:r>
      <w:r w:rsidR="00DA7CD1">
        <w:t>:</w:t>
      </w:r>
    </w:p>
    <w:p w14:paraId="0AEC0AC0" w14:textId="3F21A971" w:rsidR="00877BD8" w:rsidRPr="00877BD8" w:rsidRDefault="00DA7CD1" w:rsidP="003F0697">
      <w:r w:rsidRPr="002A6A69">
        <w:t xml:space="preserve">i) </w:t>
      </w:r>
      <w:r w:rsidR="006237E9" w:rsidRPr="002A6A69">
        <w:t xml:space="preserve">    Vent 2 minutter</w:t>
      </w:r>
      <w:r w:rsidR="006237E9" w:rsidRPr="002A6A69">
        <w:br/>
        <w:t xml:space="preserve">ii)    </w:t>
      </w:r>
      <w:r w:rsidRPr="002A6A69">
        <w:t xml:space="preserve">Rens fenghullet </w:t>
      </w:r>
      <w:r w:rsidR="006237E9" w:rsidRPr="002A6A69">
        <w:t>ved bruk av rømnål</w:t>
      </w:r>
      <w:r w:rsidR="006237E9" w:rsidRPr="002A6A69">
        <w:br/>
      </w:r>
      <w:r w:rsidR="006237E9" w:rsidRPr="006237E9">
        <w:t xml:space="preserve">iii)   </w:t>
      </w:r>
      <w:r w:rsidR="002A6A69">
        <w:t>Ny l</w:t>
      </w:r>
      <w:r w:rsidR="006237E9" w:rsidRPr="006237E9">
        <w:t>unte plasseres i fenghullet, godt ned i kardusens ladning. Klar kanon markeres ved at 1-er/ Luntemann hever sin høyre arm</w:t>
      </w:r>
      <w:r w:rsidR="006237E9">
        <w:br/>
        <w:t>iv)   Avfyr igjen</w:t>
      </w:r>
      <w:r w:rsidR="006237E9">
        <w:br/>
        <w:t xml:space="preserve">v)   </w:t>
      </w:r>
      <w:r w:rsidR="00877BD8">
        <w:t xml:space="preserve"> </w:t>
      </w:r>
      <w:r w:rsidR="006237E9" w:rsidRPr="006237E9">
        <w:t>Hvis ladningen fremdeles ikke antenner signaliseres klikk til de andre deltagerne</w:t>
      </w:r>
      <w:r w:rsidR="006237E9">
        <w:t xml:space="preserve"> ved at ansetter og visker settes i kryss over løpet på kanonen</w:t>
      </w:r>
      <w:r w:rsidR="00877BD8">
        <w:br/>
        <w:t xml:space="preserve">vi)   Vent ti minutter </w:t>
      </w:r>
      <w:r w:rsidR="002A6A69">
        <w:t xml:space="preserve">for i tilfelle </w:t>
      </w:r>
      <w:r w:rsidR="00877BD8" w:rsidRPr="00877BD8">
        <w:t xml:space="preserve">eventuelle </w:t>
      </w:r>
      <w:r w:rsidR="00877BD8">
        <w:t>gjenværende glør</w:t>
      </w:r>
      <w:r w:rsidR="00877BD8" w:rsidRPr="00877BD8">
        <w:t xml:space="preserve"> antenne</w:t>
      </w:r>
      <w:r w:rsidR="002A6A69">
        <w:t>r</w:t>
      </w:r>
      <w:r w:rsidR="00877BD8" w:rsidRPr="00877BD8">
        <w:t xml:space="preserve"> ladningen. Under denne tiden må ingen tillates å passere i front av kanonmunningen</w:t>
      </w:r>
      <w:r w:rsidR="00877BD8">
        <w:br/>
        <w:t>vii)  V</w:t>
      </w:r>
      <w:r w:rsidR="00877BD8" w:rsidRPr="00877BD8">
        <w:t>ann</w:t>
      </w:r>
      <w:r w:rsidR="00877BD8">
        <w:t xml:space="preserve"> fylles</w:t>
      </w:r>
      <w:r w:rsidR="00877BD8" w:rsidRPr="00877BD8">
        <w:t xml:space="preserve"> i </w:t>
      </w:r>
      <w:r w:rsidR="00877BD8">
        <w:t>feng</w:t>
      </w:r>
      <w:r w:rsidR="00877BD8" w:rsidRPr="00877BD8">
        <w:t>hullet, deretter i røret til det renner over</w:t>
      </w:r>
      <w:r w:rsidR="00877BD8">
        <w:br/>
        <w:t>viii) Kanonkommandøren skal så</w:t>
      </w:r>
      <w:r w:rsidR="002A6A69">
        <w:t>, på et dertil egnet sted,</w:t>
      </w:r>
      <w:r w:rsidR="00877BD8">
        <w:t xml:space="preserve"> trekke ladningen ut av røret ved hjelp av kratsen. </w:t>
      </w:r>
      <w:r w:rsidR="00877BD8" w:rsidRPr="00877BD8">
        <w:t xml:space="preserve">Etterpå skal kanonen rengjøres grundig </w:t>
      </w:r>
      <w:r w:rsidR="00877BD8">
        <w:t xml:space="preserve">og inspiseres </w:t>
      </w:r>
      <w:r w:rsidR="00877BD8" w:rsidRPr="00877BD8">
        <w:t>f</w:t>
      </w:r>
      <w:r w:rsidR="00877BD8">
        <w:t>ø</w:t>
      </w:r>
      <w:r w:rsidR="00877BD8" w:rsidRPr="00877BD8">
        <w:t>r videre skyting</w:t>
      </w:r>
    </w:p>
    <w:p w14:paraId="1C652D23" w14:textId="3ED5A7FA" w:rsidR="00DA7CD1" w:rsidRDefault="00B54BB1" w:rsidP="003F0697">
      <w:r>
        <w:rPr>
          <w:color w:val="2F5496" w:themeColor="accent1" w:themeShade="BF"/>
          <w:sz w:val="26"/>
          <w:szCs w:val="26"/>
        </w:rPr>
        <w:t>l</w:t>
      </w:r>
      <w:r w:rsidR="00DA7CD1" w:rsidRPr="00982D79">
        <w:rPr>
          <w:color w:val="2F5496" w:themeColor="accent1" w:themeShade="BF"/>
          <w:sz w:val="26"/>
          <w:szCs w:val="26"/>
        </w:rPr>
        <w:t>) Ild opphør</w:t>
      </w:r>
      <w:r w:rsidR="00982D79" w:rsidRPr="00982D79">
        <w:rPr>
          <w:color w:val="2F5496" w:themeColor="accent1" w:themeShade="BF"/>
          <w:sz w:val="26"/>
          <w:szCs w:val="26"/>
        </w:rPr>
        <w:br/>
      </w:r>
      <w:r w:rsidR="00DA7CD1">
        <w:t xml:space="preserve">Hvis </w:t>
      </w:r>
      <w:r w:rsidR="00DA7CD1" w:rsidRPr="00DA7CD1">
        <w:t xml:space="preserve">noen medlemmer i en avdeling ser et problem skal </w:t>
      </w:r>
      <w:r w:rsidR="002A6A69">
        <w:t>det</w:t>
      </w:r>
      <w:r w:rsidR="00DA7CD1" w:rsidRPr="00DA7CD1">
        <w:t xml:space="preserve"> umiddelbart rope</w:t>
      </w:r>
      <w:r w:rsidR="002A6A69">
        <w:t>s</w:t>
      </w:r>
      <w:r w:rsidR="00DA7CD1" w:rsidRPr="00DA7CD1">
        <w:t xml:space="preserve"> ”Ild opphør!”, </w:t>
      </w:r>
      <w:r w:rsidR="002A6A69">
        <w:t>for</w:t>
      </w:r>
      <w:r w:rsidR="00DA7CD1" w:rsidRPr="00DA7CD1">
        <w:t xml:space="preserve"> deretter </w:t>
      </w:r>
      <w:r w:rsidR="002A6A69">
        <w:t xml:space="preserve">å </w:t>
      </w:r>
      <w:r w:rsidR="00DA7CD1" w:rsidRPr="00DA7CD1">
        <w:t>rapportere problemet til sin kanonkommandør</w:t>
      </w:r>
      <w:r w:rsidR="00DA7CD1">
        <w:t>.</w:t>
      </w:r>
    </w:p>
    <w:p w14:paraId="708152D5" w14:textId="554754EF" w:rsidR="00DA7CD1" w:rsidRDefault="00B54BB1" w:rsidP="003F0697">
      <w:r>
        <w:rPr>
          <w:color w:val="2F5496" w:themeColor="accent1" w:themeShade="BF"/>
          <w:sz w:val="26"/>
          <w:szCs w:val="26"/>
        </w:rPr>
        <w:t>m</w:t>
      </w:r>
      <w:r w:rsidR="00DA7CD1" w:rsidRPr="00982D79">
        <w:rPr>
          <w:color w:val="2F5496" w:themeColor="accent1" w:themeShade="BF"/>
          <w:sz w:val="26"/>
          <w:szCs w:val="26"/>
        </w:rPr>
        <w:t>) Bytte av rolle</w:t>
      </w:r>
      <w:r w:rsidR="00982D79" w:rsidRPr="00982D79">
        <w:rPr>
          <w:color w:val="2F5496" w:themeColor="accent1" w:themeShade="BF"/>
          <w:sz w:val="26"/>
          <w:szCs w:val="26"/>
        </w:rPr>
        <w:br/>
      </w:r>
      <w:r w:rsidR="00DA7CD1">
        <w:t xml:space="preserve">Hvis en artilleri </w:t>
      </w:r>
      <w:r w:rsidR="00DA7CD1" w:rsidRPr="00DA7CD1">
        <w:t xml:space="preserve">avdelingskommandør ønsker at noen av egne medlemmer skal håndtere eller skyte med muskett, rifle eller pistol må han påse at medlemmet har gjennomgått og bestått </w:t>
      </w:r>
      <w:r w:rsidR="00DA7CD1" w:rsidRPr="002A6A69">
        <w:rPr>
          <w:b/>
        </w:rPr>
        <w:t>pkt. 5</w:t>
      </w:r>
      <w:r w:rsidR="00DA7CD1" w:rsidRPr="00DA7CD1">
        <w:t xml:space="preserve"> Infanteriet, muskett og rifle sikkerhetstest, </w:t>
      </w:r>
      <w:r w:rsidR="00DA7CD1" w:rsidRPr="002A6A69">
        <w:rPr>
          <w:b/>
        </w:rPr>
        <w:t>del 2</w:t>
      </w:r>
      <w:r w:rsidR="00DA7CD1" w:rsidRPr="00DA7CD1">
        <w:t xml:space="preserve"> i dette reglementet</w:t>
      </w:r>
      <w:r w:rsidR="00DA7CD1">
        <w:t>.</w:t>
      </w:r>
    </w:p>
    <w:p w14:paraId="2C539B48" w14:textId="021D1E84" w:rsidR="00DA7CD1" w:rsidRDefault="00B54BB1" w:rsidP="003F0697">
      <w:r>
        <w:rPr>
          <w:color w:val="2F5496" w:themeColor="accent1" w:themeShade="BF"/>
          <w:sz w:val="26"/>
          <w:szCs w:val="26"/>
        </w:rPr>
        <w:t>n</w:t>
      </w:r>
      <w:r w:rsidR="00DA7CD1" w:rsidRPr="00982D79">
        <w:rPr>
          <w:color w:val="2F5496" w:themeColor="accent1" w:themeShade="BF"/>
          <w:sz w:val="26"/>
          <w:szCs w:val="26"/>
        </w:rPr>
        <w:t>) Kunnskap</w:t>
      </w:r>
      <w:r w:rsidR="00982D79" w:rsidRPr="00982D79">
        <w:rPr>
          <w:color w:val="2F5496" w:themeColor="accent1" w:themeShade="BF"/>
          <w:sz w:val="26"/>
          <w:szCs w:val="26"/>
        </w:rPr>
        <w:br/>
      </w:r>
      <w:r w:rsidR="00DA7CD1">
        <w:t xml:space="preserve">Avdelingskommandørene </w:t>
      </w:r>
      <w:r w:rsidR="00DA7CD1" w:rsidRPr="00DA7CD1">
        <w:t>skal påse at alle medlemmer under egen kommando er fullt innforstått med sikkerhetsprosedyrene ved hvert arrangement, spesielt med hensyn til infanteri, kavaleri, mann mot mann og eventuelt pyroteknikk</w:t>
      </w:r>
      <w:r w:rsidR="00DA7CD1">
        <w:t>.</w:t>
      </w:r>
    </w:p>
    <w:p w14:paraId="1E78F432" w14:textId="77777777" w:rsidR="00DA7CD1" w:rsidRDefault="00DA7CD1" w:rsidP="00982D79">
      <w:pPr>
        <w:pStyle w:val="Overskrift1"/>
      </w:pPr>
      <w:bookmarkStart w:id="11" w:name="_Toc6756858"/>
      <w:r>
        <w:t>7 – Artilleri sikkerhetstest</w:t>
      </w:r>
      <w:bookmarkEnd w:id="11"/>
    </w:p>
    <w:p w14:paraId="213CF03E" w14:textId="77777777" w:rsidR="00DA7CD1" w:rsidRDefault="00DA7CD1" w:rsidP="003F0697">
      <w:r>
        <w:t xml:space="preserve">Avdelingskommandører </w:t>
      </w:r>
      <w:r w:rsidRPr="00DA7CD1">
        <w:t>og sikkerhetsansvarlig skal påse at alle deltagere som ønsker å ta del i en trefning skal være sikkerhetsgodkjente. Alle som ønsker å delta må ha et godkjent sikkerhetsbevis for å kunne delta</w:t>
      </w:r>
      <w:r>
        <w:t>.</w:t>
      </w:r>
    </w:p>
    <w:p w14:paraId="39D93857" w14:textId="77777777" w:rsidR="00DA7CD1" w:rsidRPr="00533F69" w:rsidRDefault="00DA7CD1" w:rsidP="00DA7CD1">
      <w:pPr>
        <w:rPr>
          <w:b/>
        </w:rPr>
      </w:pPr>
      <w:r w:rsidRPr="00533F69">
        <w:rPr>
          <w:b/>
        </w:rPr>
        <w:t>Testen har to deler</w:t>
      </w:r>
    </w:p>
    <w:p w14:paraId="5D5335D3" w14:textId="77777777" w:rsidR="00DA7CD1" w:rsidRPr="00533F69" w:rsidRDefault="00DA7CD1" w:rsidP="00982D79">
      <w:pPr>
        <w:pStyle w:val="Overskrift2"/>
      </w:pPr>
      <w:bookmarkStart w:id="12" w:name="_Toc6756859"/>
      <w:r w:rsidRPr="00533F69">
        <w:t>Del 1</w:t>
      </w:r>
      <w:bookmarkEnd w:id="12"/>
    </w:p>
    <w:p w14:paraId="5C44BFC9" w14:textId="77777777" w:rsidR="00DA7CD1" w:rsidRDefault="00DA7CD1" w:rsidP="00DA7CD1">
      <w:r>
        <w:t>Anvendelig for alle medlemmer.</w:t>
      </w:r>
    </w:p>
    <w:p w14:paraId="547E5D95" w14:textId="77777777" w:rsidR="00DA7CD1" w:rsidRDefault="00DA7CD1" w:rsidP="00DA7CD1">
      <w:r>
        <w:t>Kandidaten skal:</w:t>
      </w:r>
    </w:p>
    <w:p w14:paraId="0ED8F59F" w14:textId="77777777" w:rsidR="00DA7CD1" w:rsidRDefault="00DA7CD1" w:rsidP="00DA7CD1">
      <w:r>
        <w:t>a) Skrive under på a</w:t>
      </w:r>
      <w:r w:rsidRPr="00533F69">
        <w:t xml:space="preserve"> t han/hun er innforstått med innholdet i dette reglementet og det ansvaret han/hun har i forhold til andre medlemmer og publikum</w:t>
      </w:r>
      <w:r>
        <w:t>.</w:t>
      </w:r>
    </w:p>
    <w:p w14:paraId="34539C18" w14:textId="77777777" w:rsidR="00DA7CD1" w:rsidRDefault="00DA7CD1" w:rsidP="00DA7CD1">
      <w:r>
        <w:t xml:space="preserve">b) Forevise sin </w:t>
      </w:r>
      <w:r w:rsidRPr="00533F69">
        <w:t>uniform og alt sitt utstyr for godkjenning i sin forening</w:t>
      </w:r>
      <w:r>
        <w:t>.</w:t>
      </w:r>
    </w:p>
    <w:p w14:paraId="06981B91" w14:textId="77777777" w:rsidR="00DA7CD1" w:rsidRDefault="00DA7CD1" w:rsidP="00DA7CD1">
      <w:r>
        <w:t xml:space="preserve">c) Demonstrere </w:t>
      </w:r>
      <w:r w:rsidRPr="00533F69">
        <w:t>at han/hun har de nødvendige ferdigheter og forståelse av drillen som er påkrevet</w:t>
      </w:r>
      <w:r>
        <w:t>.</w:t>
      </w:r>
    </w:p>
    <w:p w14:paraId="14662ACC" w14:textId="77777777" w:rsidR="00DA7CD1" w:rsidRPr="00DA7CD1" w:rsidRDefault="00DA7CD1" w:rsidP="00982D79">
      <w:pPr>
        <w:pStyle w:val="Overskrift2"/>
      </w:pPr>
      <w:bookmarkStart w:id="13" w:name="_Toc6756860"/>
      <w:r w:rsidRPr="00DA7CD1">
        <w:t>Del 2</w:t>
      </w:r>
      <w:bookmarkEnd w:id="13"/>
    </w:p>
    <w:p w14:paraId="2E849287" w14:textId="3F621E0A" w:rsidR="00CF1F54" w:rsidRDefault="00DA7CD1" w:rsidP="00CF1F54">
      <w:r>
        <w:t>Anvendelig fo</w:t>
      </w:r>
      <w:r w:rsidR="00CF1F54">
        <w:t>r alle medlemmer som ønsker å delta som kanonmanns</w:t>
      </w:r>
      <w:r w:rsidR="00982D79">
        <w:t>k</w:t>
      </w:r>
      <w:r w:rsidR="00CF1F54">
        <w:t>ap.</w:t>
      </w:r>
      <w:r w:rsidR="00CF1F54">
        <w:br/>
        <w:t>- For å bli godkjent må kandidaten, etter å ha gjennomgått del 1, demonstrere</w:t>
      </w:r>
      <w:r w:rsidR="00AF00EA">
        <w:t xml:space="preserve"> og forklare</w:t>
      </w:r>
      <w:r w:rsidR="00CF1F54">
        <w:t>:</w:t>
      </w:r>
    </w:p>
    <w:p w14:paraId="2EF60449" w14:textId="77777777" w:rsidR="00DA7CD1" w:rsidRDefault="00CF1F54" w:rsidP="00CF1F54">
      <w:r>
        <w:t>a) Hvordan kanonen virker</w:t>
      </w:r>
    </w:p>
    <w:p w14:paraId="2F0F23AF" w14:textId="77777777" w:rsidR="00CF1F54" w:rsidRDefault="00CF1F54" w:rsidP="00CF1F54">
      <w:r>
        <w:t>b) Hensikten med, og bruken av utrustningen på kanonen</w:t>
      </w:r>
    </w:p>
    <w:p w14:paraId="72D8CF22" w14:textId="77777777" w:rsidR="00CF1F54" w:rsidRDefault="00CF1F54" w:rsidP="00CF1F54">
      <w:r>
        <w:t>c) Produksjon av karduser</w:t>
      </w:r>
    </w:p>
    <w:p w14:paraId="028F2E09" w14:textId="77777777" w:rsidR="00CF1F54" w:rsidRDefault="00CF1F54" w:rsidP="00CF1F54">
      <w:r>
        <w:t>d) Sikker håndtering og bruk av ladning og lunte</w:t>
      </w:r>
    </w:p>
    <w:p w14:paraId="49E5CB49" w14:textId="77777777" w:rsidR="00CF1F54" w:rsidRDefault="00CF1F54" w:rsidP="00CF1F54">
      <w:r>
        <w:t>e) Kandidaten ska</w:t>
      </w:r>
      <w:r w:rsidRPr="00CF1F54">
        <w:t>l så demonstrere korrekt prosedyre for hver enkelt rolle involvert i kanonbesetningen. Dette vil bli utført på kommando i henhold til gjeldende reglement</w:t>
      </w:r>
    </w:p>
    <w:p w14:paraId="0FB49C52" w14:textId="16C3A14E" w:rsidR="00CF1F54" w:rsidRDefault="00CF1F54" w:rsidP="00CF1F54">
      <w:r>
        <w:t>f) Klikk:</w:t>
      </w:r>
      <w:r w:rsidR="0063522F">
        <w:t xml:space="preserve"> </w:t>
      </w:r>
      <w:r>
        <w:t>Kandidaten ska</w:t>
      </w:r>
      <w:r w:rsidRPr="00CF1F54">
        <w:t>l demonstrere hele prosedyren for hvordan en klikk på kanon behandles</w:t>
      </w:r>
    </w:p>
    <w:p w14:paraId="1EDDB661" w14:textId="77777777" w:rsidR="00CF1F54" w:rsidRDefault="00CF1F54" w:rsidP="00CF1F54">
      <w:r>
        <w:t xml:space="preserve">g) Kandidaten skal </w:t>
      </w:r>
      <w:r w:rsidRPr="00CF1F54">
        <w:t>så demonstrere hvordan kanonen rengjøres, og utstyret plasseres trygt på plass</w:t>
      </w:r>
    </w:p>
    <w:p w14:paraId="3AAA70BE" w14:textId="77777777" w:rsidR="00CF1F54" w:rsidRDefault="00CF1F54" w:rsidP="00CF1F54">
      <w:r>
        <w:t>Når dette er utført vil kanonen kontrolleres og kandidaten informeres om resultatet av testen, med eventuelle bemerkninger til hva som må forbedres.</w:t>
      </w:r>
    </w:p>
    <w:p w14:paraId="37B40A22" w14:textId="77777777" w:rsidR="00CF1F54" w:rsidRDefault="00CF1F54" w:rsidP="00CF1F54">
      <w:r>
        <w:t>Resultatet skal loggføres.</w:t>
      </w:r>
    </w:p>
    <w:p w14:paraId="10F57D6A" w14:textId="77777777" w:rsidR="00CF1F54" w:rsidRDefault="00CF1F54" w:rsidP="00CF1F54">
      <w:pPr>
        <w:pStyle w:val="Overskrift1"/>
      </w:pPr>
      <w:bookmarkStart w:id="14" w:name="_Toc6756861"/>
      <w:r>
        <w:t>8 – Blankvåpen og nærkamp</w:t>
      </w:r>
      <w:bookmarkEnd w:id="14"/>
    </w:p>
    <w:p w14:paraId="34D914CA" w14:textId="4978DD8A" w:rsidR="00C416ED" w:rsidRPr="00C416ED" w:rsidRDefault="00C416ED" w:rsidP="00C416ED">
      <w:r w:rsidRPr="00C416ED">
        <w:t>Blankvåpen og annen skarp/</w:t>
      </w:r>
      <w:r w:rsidR="008D6BB5">
        <w:t xml:space="preserve"> </w:t>
      </w:r>
      <w:r w:rsidRPr="00C416ED">
        <w:t>spiss redskap må oppbevares, transporteres og brukes på en slik måte at det ikke medfører noen form for fare for brukeren og/</w:t>
      </w:r>
      <w:r w:rsidR="008D6BB5">
        <w:t xml:space="preserve"> </w:t>
      </w:r>
      <w:r w:rsidRPr="00C416ED">
        <w:t>eller andre. Nærkamp må ikke forekomme uten at den kan gjennomføres på en måte som ikke medfører risiko for skade.</w:t>
      </w:r>
    </w:p>
    <w:p w14:paraId="06FF5597" w14:textId="0CE83253" w:rsidR="00C416ED" w:rsidRPr="00C416ED" w:rsidRDefault="00C416ED" w:rsidP="00C416ED">
      <w:r w:rsidRPr="00982D79">
        <w:rPr>
          <w:color w:val="2F5496" w:themeColor="accent1" w:themeShade="BF"/>
          <w:sz w:val="26"/>
          <w:szCs w:val="26"/>
        </w:rPr>
        <w:t>a) Skikk</w:t>
      </w:r>
      <w:r w:rsidR="00982D79" w:rsidRPr="00982D79">
        <w:rPr>
          <w:color w:val="2F5496" w:themeColor="accent1" w:themeShade="BF"/>
          <w:sz w:val="26"/>
          <w:szCs w:val="26"/>
        </w:rPr>
        <w:br/>
      </w:r>
      <w:r w:rsidRPr="00C416ED">
        <w:t>Alle blankvåpen brukt i ”strids</w:t>
      </w:r>
      <w:r w:rsidR="00982D79">
        <w:t>c</w:t>
      </w:r>
      <w:r w:rsidRPr="00C416ED">
        <w:t xml:space="preserve">enarier” </w:t>
      </w:r>
      <w:r w:rsidR="008D6BB5">
        <w:t>skal</w:t>
      </w:r>
      <w:r w:rsidRPr="00C416ED">
        <w:t xml:space="preserve"> holdes rene, i god s</w:t>
      </w:r>
      <w:r w:rsidR="008D6BB5">
        <w:t>tand</w:t>
      </w:r>
      <w:r w:rsidRPr="00C416ED">
        <w:t>, og all rust må være fjernet før bruk. Dette inkluderer bajonetter, økser, sverd, stakevåpen og eventuelle andre godkjente våpen som kan ha blitt brukt av soldater i gjeldende periode som har en spiss eller egg.</w:t>
      </w:r>
      <w:r>
        <w:br/>
      </w:r>
      <w:r w:rsidRPr="00C416ED">
        <w:t xml:space="preserve">Blankvåpen som skal brukes i strid skal ha butt spiss og </w:t>
      </w:r>
      <w:r w:rsidR="008D6BB5">
        <w:t>-</w:t>
      </w:r>
      <w:r w:rsidRPr="00C416ED">
        <w:t>egg.</w:t>
      </w:r>
      <w:r w:rsidRPr="00C416ED">
        <w:br/>
        <w:t>Sprekker og hakk må fjernes før bruk. Sikkerhetsansvarlig skal inspisere dette før hver strid.</w:t>
      </w:r>
    </w:p>
    <w:p w14:paraId="0C832AEB" w14:textId="1385BE74" w:rsidR="00C416ED" w:rsidRPr="00C416ED" w:rsidRDefault="00C416ED" w:rsidP="00C416ED">
      <w:r w:rsidRPr="00982D79">
        <w:rPr>
          <w:color w:val="2F5496" w:themeColor="accent1" w:themeShade="BF"/>
          <w:sz w:val="26"/>
          <w:szCs w:val="26"/>
        </w:rPr>
        <w:t>b) Oppbevaring</w:t>
      </w:r>
      <w:r w:rsidR="00982D79" w:rsidRPr="00982D79">
        <w:rPr>
          <w:color w:val="2F5496" w:themeColor="accent1" w:themeShade="BF"/>
          <w:sz w:val="26"/>
          <w:szCs w:val="26"/>
        </w:rPr>
        <w:br/>
      </w:r>
      <w:r w:rsidRPr="00C416ED">
        <w:t>Alle blankvåpen skal oppbevares i hylster eller balg, som må være av en god og sikker konstruksjon, og som forhindrer våpenet å falle ut.</w:t>
      </w:r>
    </w:p>
    <w:p w14:paraId="1F124188" w14:textId="7399494A" w:rsidR="00C416ED" w:rsidRPr="00C416ED" w:rsidRDefault="00C416ED" w:rsidP="00C416ED">
      <w:r w:rsidRPr="00982D79">
        <w:rPr>
          <w:color w:val="2F5496" w:themeColor="accent1" w:themeShade="BF"/>
          <w:sz w:val="26"/>
          <w:szCs w:val="26"/>
        </w:rPr>
        <w:t>c) Behandling</w:t>
      </w:r>
      <w:r w:rsidR="00982D79" w:rsidRPr="00982D79">
        <w:rPr>
          <w:color w:val="2F5496" w:themeColor="accent1" w:themeShade="BF"/>
          <w:sz w:val="26"/>
          <w:szCs w:val="26"/>
        </w:rPr>
        <w:br/>
      </w:r>
      <w:r w:rsidRPr="00C416ED">
        <w:t>Ingen våpen skal stikkes ned i jorden.</w:t>
      </w:r>
      <w:r w:rsidR="006A4875">
        <w:br/>
      </w:r>
      <w:r w:rsidRPr="00C416ED">
        <w:t xml:space="preserve">Våpen som tilfeldig kommer i kontakt med jord </w:t>
      </w:r>
      <w:r w:rsidR="008D6BB5">
        <w:t>skal</w:t>
      </w:r>
      <w:r w:rsidRPr="00C416ED">
        <w:t xml:space="preserve"> rengjøres før videre bruk.</w:t>
      </w:r>
    </w:p>
    <w:p w14:paraId="1A68AED0" w14:textId="5A9D92B8" w:rsidR="00C416ED" w:rsidRPr="00C416ED" w:rsidRDefault="00C416ED" w:rsidP="00C416ED">
      <w:r w:rsidRPr="00982D79">
        <w:rPr>
          <w:color w:val="2F5496" w:themeColor="accent1" w:themeShade="BF"/>
          <w:sz w:val="26"/>
          <w:szCs w:val="26"/>
        </w:rPr>
        <w:t>d) Bruk</w:t>
      </w:r>
      <w:r w:rsidR="00982D79" w:rsidRPr="00982D79">
        <w:rPr>
          <w:color w:val="2F5496" w:themeColor="accent1" w:themeShade="BF"/>
          <w:sz w:val="26"/>
          <w:szCs w:val="26"/>
        </w:rPr>
        <w:br/>
      </w:r>
      <w:r w:rsidRPr="00C416ED">
        <w:t>Et medlem må aldri trekke sverd eller sette bajonetten på geværet uten på direkte kommando fra kommandøren. Når blankvåpen er i bruk må medlemmene alltid forbli under direkte kontroll av en godkjent offiser eller underoffiser.</w:t>
      </w:r>
    </w:p>
    <w:p w14:paraId="3D072214" w14:textId="3970DE25" w:rsidR="00C416ED" w:rsidRPr="00C416ED" w:rsidRDefault="00C416ED" w:rsidP="00C416ED">
      <w:r w:rsidRPr="00982D79">
        <w:rPr>
          <w:color w:val="2F5496" w:themeColor="accent1" w:themeShade="BF"/>
          <w:sz w:val="26"/>
          <w:szCs w:val="26"/>
        </w:rPr>
        <w:t>e) Kamp</w:t>
      </w:r>
      <w:r w:rsidR="00982D79" w:rsidRPr="00982D79">
        <w:rPr>
          <w:color w:val="2F5496" w:themeColor="accent1" w:themeShade="BF"/>
          <w:sz w:val="26"/>
          <w:szCs w:val="26"/>
        </w:rPr>
        <w:br/>
      </w:r>
      <w:r w:rsidRPr="00C416ED">
        <w:t xml:space="preserve">Ingen aktør må bli involvert i en mann til mann kamp eller annen form for nærkamp uten </w:t>
      </w:r>
      <w:r w:rsidR="008D6BB5">
        <w:t xml:space="preserve">at dette er </w:t>
      </w:r>
      <w:r w:rsidRPr="00C416ED">
        <w:t>forhåndsavtal</w:t>
      </w:r>
      <w:r w:rsidR="008D6BB5">
        <w:t>t</w:t>
      </w:r>
      <w:r w:rsidRPr="00C416ED">
        <w:t>.</w:t>
      </w:r>
      <w:r w:rsidR="006A4875">
        <w:br/>
      </w:r>
      <w:r w:rsidRPr="00C416ED">
        <w:t>Nærkamper må alltid planlegges og innøves på forhånd, og være godkjente av arrang</w:t>
      </w:r>
      <w:r w:rsidR="008D6BB5">
        <w:t>ements</w:t>
      </w:r>
      <w:r w:rsidRPr="00C416ED">
        <w:t>ansvarlig og sikkerhetsansvarlig.</w:t>
      </w:r>
      <w:r w:rsidR="006A4875">
        <w:br/>
      </w:r>
      <w:r w:rsidRPr="00C416ED">
        <w:t>Godkjente offiserer kan så gi ordre om nærkamp.</w:t>
      </w:r>
    </w:p>
    <w:p w14:paraId="55B31BCD" w14:textId="3A071180" w:rsidR="00C416ED" w:rsidRPr="00C416ED" w:rsidRDefault="00C416ED" w:rsidP="00C416ED">
      <w:r w:rsidRPr="00982D79">
        <w:rPr>
          <w:color w:val="2F5496" w:themeColor="accent1" w:themeShade="BF"/>
          <w:sz w:val="26"/>
          <w:szCs w:val="26"/>
        </w:rPr>
        <w:t>f) Avstand</w:t>
      </w:r>
      <w:r w:rsidR="00982D79" w:rsidRPr="00982D79">
        <w:rPr>
          <w:color w:val="2F5496" w:themeColor="accent1" w:themeShade="BF"/>
          <w:sz w:val="26"/>
          <w:szCs w:val="26"/>
        </w:rPr>
        <w:br/>
      </w:r>
      <w:r w:rsidRPr="00C416ED">
        <w:t>Ingen avdeling må rykke nærmere enn 5 meter til en motstander.</w:t>
      </w:r>
      <w:r w:rsidR="006A4875">
        <w:br/>
      </w:r>
      <w:r w:rsidRPr="00C416ED">
        <w:t>Formerte avdelinger skal ikke involvere seg i nærkamp.</w:t>
      </w:r>
    </w:p>
    <w:p w14:paraId="533E6CB3" w14:textId="77777777" w:rsidR="00DA7CD1" w:rsidRDefault="00C416ED" w:rsidP="00C416ED">
      <w:r w:rsidRPr="00982D79">
        <w:rPr>
          <w:color w:val="2F5496" w:themeColor="accent1" w:themeShade="BF"/>
          <w:sz w:val="26"/>
          <w:szCs w:val="26"/>
        </w:rPr>
        <w:t>g) Generelt i kamp</w:t>
      </w:r>
      <w:r w:rsidR="00982D79" w:rsidRPr="00982D79">
        <w:rPr>
          <w:color w:val="2F5496" w:themeColor="accent1" w:themeShade="BF"/>
          <w:sz w:val="26"/>
          <w:szCs w:val="26"/>
        </w:rPr>
        <w:br/>
      </w:r>
      <w:r w:rsidRPr="00C416ED">
        <w:t>Erobring av deltagere, kanoner, våpen, faner, fendler og standarter er ikke tillatt.</w:t>
      </w:r>
    </w:p>
    <w:p w14:paraId="1CDCF814" w14:textId="77777777" w:rsidR="00CF1F54" w:rsidRDefault="006A4875" w:rsidP="006A4875">
      <w:pPr>
        <w:pStyle w:val="Overskrift1"/>
      </w:pPr>
      <w:bookmarkStart w:id="15" w:name="_Toc6756862"/>
      <w:r>
        <w:t xml:space="preserve">9 </w:t>
      </w:r>
      <w:r w:rsidR="00800C88">
        <w:t>–</w:t>
      </w:r>
      <w:r>
        <w:t xml:space="preserve"> Dragoner</w:t>
      </w:r>
      <w:bookmarkEnd w:id="15"/>
    </w:p>
    <w:p w14:paraId="6425E411" w14:textId="77777777" w:rsidR="00DA7CD1" w:rsidRDefault="006A4875" w:rsidP="003F0697">
      <w:r>
        <w:t xml:space="preserve">Hester </w:t>
      </w:r>
      <w:r w:rsidRPr="006A4875">
        <w:t>eller andre dyr kan trygt delta på arrangementer, men dette må gjøres på en slik måte at det ikke er noen risiko for at løse og/eller skremte dyr kan medføre fare for seg selv, deltager, publikum eller annet</w:t>
      </w:r>
      <w:r>
        <w:t>.</w:t>
      </w:r>
    </w:p>
    <w:p w14:paraId="1CAB40FC" w14:textId="77777777" w:rsidR="006A4875" w:rsidRPr="006A4875" w:rsidRDefault="006A4875" w:rsidP="006A4875">
      <w:pPr>
        <w:jc w:val="center"/>
        <w:rPr>
          <w:b/>
        </w:rPr>
      </w:pPr>
      <w:r w:rsidRPr="006A4875">
        <w:rPr>
          <w:b/>
        </w:rPr>
        <w:t>Skyting etc. må kun skje i forståelse med den eller de som er ansvarlig for dyrene, og aldri på en slik måte at det kan medføre fare for å skremme dyrene.</w:t>
      </w:r>
    </w:p>
    <w:p w14:paraId="70E8D118" w14:textId="77777777" w:rsidR="006A4875" w:rsidRDefault="006A4875" w:rsidP="006A4875">
      <w:pPr>
        <w:pStyle w:val="Overskrift1"/>
      </w:pPr>
      <w:bookmarkStart w:id="16" w:name="_Toc6756863"/>
      <w:r>
        <w:t>10 – Pyroteknikk</w:t>
      </w:r>
      <w:bookmarkEnd w:id="16"/>
    </w:p>
    <w:p w14:paraId="2EAA85D9" w14:textId="77777777" w:rsidR="006A4875" w:rsidRDefault="006A4875" w:rsidP="003F0697">
      <w:r>
        <w:t xml:space="preserve">Pyrotekniske innretninger </w:t>
      </w:r>
      <w:r w:rsidRPr="006A4875">
        <w:t>bør ikke brukes. I så tilfelle skal dette håndteres av offentlig godkjente personer, og i full forståelse med alle deltagere</w:t>
      </w:r>
      <w:r>
        <w:t>.</w:t>
      </w:r>
    </w:p>
    <w:p w14:paraId="5EDDA0AF" w14:textId="77777777" w:rsidR="006A4875" w:rsidRDefault="006A4875" w:rsidP="003F0697"/>
    <w:p w14:paraId="776A4505" w14:textId="77777777" w:rsidR="006A4875" w:rsidRPr="003F0697" w:rsidRDefault="006A4875" w:rsidP="003F0697"/>
    <w:sectPr w:rsidR="006A4875" w:rsidRPr="003F0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79"/>
    <w:rsid w:val="00001774"/>
    <w:rsid w:val="0004393A"/>
    <w:rsid w:val="00076A86"/>
    <w:rsid w:val="000859A3"/>
    <w:rsid w:val="000E54BA"/>
    <w:rsid w:val="001039BC"/>
    <w:rsid w:val="00181C48"/>
    <w:rsid w:val="00207EFD"/>
    <w:rsid w:val="002320F0"/>
    <w:rsid w:val="002A6A69"/>
    <w:rsid w:val="00325BDF"/>
    <w:rsid w:val="003C7446"/>
    <w:rsid w:val="003F0697"/>
    <w:rsid w:val="00447CF2"/>
    <w:rsid w:val="004B01A0"/>
    <w:rsid w:val="004B6344"/>
    <w:rsid w:val="004C60B0"/>
    <w:rsid w:val="00533F69"/>
    <w:rsid w:val="0058436E"/>
    <w:rsid w:val="0059500B"/>
    <w:rsid w:val="006237E9"/>
    <w:rsid w:val="0063522F"/>
    <w:rsid w:val="00656D49"/>
    <w:rsid w:val="00675280"/>
    <w:rsid w:val="0069219C"/>
    <w:rsid w:val="006A4875"/>
    <w:rsid w:val="007133D3"/>
    <w:rsid w:val="007460EE"/>
    <w:rsid w:val="007A106C"/>
    <w:rsid w:val="007D5005"/>
    <w:rsid w:val="00800C88"/>
    <w:rsid w:val="00816B24"/>
    <w:rsid w:val="00843CE7"/>
    <w:rsid w:val="00877BD8"/>
    <w:rsid w:val="00883E79"/>
    <w:rsid w:val="008D2E5D"/>
    <w:rsid w:val="008D6BB5"/>
    <w:rsid w:val="00900178"/>
    <w:rsid w:val="0093788D"/>
    <w:rsid w:val="00957707"/>
    <w:rsid w:val="00982D79"/>
    <w:rsid w:val="009D1BA3"/>
    <w:rsid w:val="00A30948"/>
    <w:rsid w:val="00A97BB7"/>
    <w:rsid w:val="00AF00EA"/>
    <w:rsid w:val="00B108FA"/>
    <w:rsid w:val="00B53C7C"/>
    <w:rsid w:val="00B54BB1"/>
    <w:rsid w:val="00B64A69"/>
    <w:rsid w:val="00B743F2"/>
    <w:rsid w:val="00BD5F8B"/>
    <w:rsid w:val="00C3309D"/>
    <w:rsid w:val="00C416ED"/>
    <w:rsid w:val="00C46943"/>
    <w:rsid w:val="00CB7949"/>
    <w:rsid w:val="00CE0A5D"/>
    <w:rsid w:val="00CF1F54"/>
    <w:rsid w:val="00D9322F"/>
    <w:rsid w:val="00DA7CD1"/>
    <w:rsid w:val="00DB67B2"/>
    <w:rsid w:val="00DF5C9E"/>
    <w:rsid w:val="00EF3674"/>
    <w:rsid w:val="00F03B05"/>
    <w:rsid w:val="00F275EB"/>
    <w:rsid w:val="00F508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0BD7"/>
  <w15:chartTrackingRefBased/>
  <w15:docId w15:val="{5A4B4AA1-EE2A-4F2E-8462-7DD5A9DA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83E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6921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F06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883E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83E79"/>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883E79"/>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883E79"/>
    <w:rPr>
      <w:rFonts w:eastAsiaTheme="minorEastAsia"/>
      <w:color w:val="5A5A5A" w:themeColor="text1" w:themeTint="A5"/>
      <w:spacing w:val="15"/>
    </w:rPr>
  </w:style>
  <w:style w:type="character" w:customStyle="1" w:styleId="Overskrift1Tegn">
    <w:name w:val="Overskrift 1 Tegn"/>
    <w:basedOn w:val="Standardskriftforavsnitt"/>
    <w:link w:val="Overskrift1"/>
    <w:uiPriority w:val="9"/>
    <w:rsid w:val="00883E79"/>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04393A"/>
    <w:pPr>
      <w:outlineLvl w:val="9"/>
    </w:pPr>
    <w:rPr>
      <w:lang w:eastAsia="nb-NO"/>
    </w:rPr>
  </w:style>
  <w:style w:type="paragraph" w:styleId="INNH1">
    <w:name w:val="toc 1"/>
    <w:basedOn w:val="Normal"/>
    <w:next w:val="Normal"/>
    <w:autoRedefine/>
    <w:uiPriority w:val="39"/>
    <w:unhideWhenUsed/>
    <w:rsid w:val="0004393A"/>
    <w:pPr>
      <w:spacing w:after="100"/>
    </w:pPr>
  </w:style>
  <w:style w:type="character" w:styleId="Hyperkobling">
    <w:name w:val="Hyperlink"/>
    <w:basedOn w:val="Standardskriftforavsnitt"/>
    <w:uiPriority w:val="99"/>
    <w:unhideWhenUsed/>
    <w:rsid w:val="0004393A"/>
    <w:rPr>
      <w:color w:val="0563C1" w:themeColor="hyperlink"/>
      <w:u w:val="single"/>
    </w:rPr>
  </w:style>
  <w:style w:type="character" w:customStyle="1" w:styleId="Overskrift2Tegn">
    <w:name w:val="Overskrift 2 Tegn"/>
    <w:basedOn w:val="Standardskriftforavsnitt"/>
    <w:link w:val="Overskrift2"/>
    <w:uiPriority w:val="9"/>
    <w:rsid w:val="0069219C"/>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3F0697"/>
    <w:rPr>
      <w:rFonts w:asciiTheme="majorHAnsi" w:eastAsiaTheme="majorEastAsia" w:hAnsiTheme="majorHAnsi" w:cstheme="majorBidi"/>
      <w:color w:val="1F3763" w:themeColor="accent1" w:themeShade="7F"/>
      <w:sz w:val="24"/>
      <w:szCs w:val="24"/>
    </w:rPr>
  </w:style>
  <w:style w:type="paragraph" w:styleId="INNH2">
    <w:name w:val="toc 2"/>
    <w:basedOn w:val="Normal"/>
    <w:next w:val="Normal"/>
    <w:autoRedefine/>
    <w:uiPriority w:val="39"/>
    <w:unhideWhenUsed/>
    <w:rsid w:val="0058436E"/>
    <w:pPr>
      <w:spacing w:after="100"/>
      <w:ind w:left="220"/>
    </w:pPr>
  </w:style>
  <w:style w:type="paragraph" w:styleId="INNH3">
    <w:name w:val="toc 3"/>
    <w:basedOn w:val="Normal"/>
    <w:next w:val="Normal"/>
    <w:autoRedefine/>
    <w:uiPriority w:val="39"/>
    <w:unhideWhenUsed/>
    <w:rsid w:val="0058436E"/>
    <w:pPr>
      <w:spacing w:after="100"/>
      <w:ind w:left="440"/>
    </w:pPr>
  </w:style>
  <w:style w:type="table" w:styleId="Tabellrutenett">
    <w:name w:val="Table Grid"/>
    <w:basedOn w:val="Vanligtabell"/>
    <w:uiPriority w:val="39"/>
    <w:rsid w:val="0032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325BD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25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3158</Words>
  <Characters>16741</Characters>
  <Application>Microsoft Office Word</Application>
  <DocSecurity>4</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Morten MELAND</dc:creator>
  <cp:keywords/>
  <dc:description/>
  <cp:lastModifiedBy>Jørn Kildedal</cp:lastModifiedBy>
  <cp:revision>2</cp:revision>
  <dcterms:created xsi:type="dcterms:W3CDTF">2019-04-23T04:54:00Z</dcterms:created>
  <dcterms:modified xsi:type="dcterms:W3CDTF">2019-04-23T04:54:00Z</dcterms:modified>
</cp:coreProperties>
</file>